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9F" w:rsidRDefault="00EB499F" w:rsidP="00EB499F">
      <w:pPr>
        <w:pStyle w:val="Sinespaciado"/>
        <w:jc w:val="center"/>
        <w:rPr>
          <w:rFonts w:asciiTheme="minorHAnsi" w:eastAsiaTheme="minorHAnsi" w:hAnsiTheme="minorHAnsi" w:cstheme="minorBidi"/>
          <w:bCs/>
          <w:sz w:val="24"/>
          <w:szCs w:val="24"/>
          <w:lang w:val="es-ES"/>
        </w:rPr>
      </w:pPr>
    </w:p>
    <w:p w:rsidR="00FB691E" w:rsidRDefault="00FB691E" w:rsidP="00EB499F">
      <w:pPr>
        <w:pStyle w:val="Sinespaciado"/>
        <w:jc w:val="center"/>
        <w:rPr>
          <w:rFonts w:asciiTheme="minorHAnsi" w:eastAsiaTheme="minorHAnsi" w:hAnsiTheme="minorHAnsi" w:cstheme="minorBidi"/>
          <w:bCs/>
          <w:sz w:val="24"/>
          <w:szCs w:val="24"/>
          <w:lang w:val="es-ES"/>
        </w:rPr>
      </w:pPr>
    </w:p>
    <w:p w:rsidR="00FB691E" w:rsidRDefault="00FB691E" w:rsidP="00EB499F">
      <w:pPr>
        <w:pStyle w:val="Sinespaciado"/>
        <w:jc w:val="center"/>
        <w:rPr>
          <w:rFonts w:asciiTheme="minorHAnsi" w:eastAsiaTheme="minorHAnsi" w:hAnsiTheme="minorHAnsi" w:cstheme="minorBidi"/>
          <w:bCs/>
          <w:sz w:val="24"/>
          <w:szCs w:val="24"/>
          <w:lang w:val="es-ES"/>
        </w:rPr>
      </w:pPr>
    </w:p>
    <w:p w:rsidR="00FB691E" w:rsidRDefault="00FB691E" w:rsidP="00EB499F">
      <w:pPr>
        <w:pStyle w:val="Sinespaciado"/>
        <w:jc w:val="center"/>
        <w:rPr>
          <w:rFonts w:asciiTheme="minorHAnsi" w:eastAsiaTheme="minorHAnsi" w:hAnsiTheme="minorHAnsi" w:cstheme="minorBidi"/>
          <w:bCs/>
          <w:sz w:val="24"/>
          <w:szCs w:val="24"/>
          <w:lang w:val="es-ES"/>
        </w:rPr>
      </w:pPr>
    </w:p>
    <w:p w:rsidR="00FB691E" w:rsidRDefault="00FB691E" w:rsidP="00EB499F">
      <w:pPr>
        <w:pStyle w:val="Sinespaciado"/>
        <w:jc w:val="center"/>
        <w:rPr>
          <w:rFonts w:asciiTheme="minorHAnsi" w:eastAsiaTheme="minorHAnsi" w:hAnsiTheme="minorHAnsi" w:cstheme="minorBidi"/>
          <w:bCs/>
          <w:sz w:val="24"/>
          <w:szCs w:val="24"/>
          <w:lang w:val="es-ES"/>
        </w:rPr>
      </w:pPr>
    </w:p>
    <w:p w:rsidR="00FB691E" w:rsidRPr="003C4EBD" w:rsidRDefault="00FB691E" w:rsidP="00EB499F">
      <w:pPr>
        <w:pStyle w:val="Sinespaciado"/>
        <w:jc w:val="center"/>
        <w:rPr>
          <w:rFonts w:asciiTheme="minorHAnsi" w:eastAsiaTheme="minorHAnsi" w:hAnsiTheme="minorHAnsi" w:cstheme="minorBidi"/>
          <w:bCs/>
          <w:sz w:val="24"/>
          <w:szCs w:val="24"/>
          <w:lang w:val="es-ES"/>
        </w:rPr>
      </w:pPr>
    </w:p>
    <w:p w:rsidR="00EB499F" w:rsidRPr="003C4EBD" w:rsidRDefault="00EB499F" w:rsidP="00EB499F">
      <w:pPr>
        <w:pStyle w:val="Sinespaciado"/>
        <w:jc w:val="center"/>
        <w:rPr>
          <w:rFonts w:asciiTheme="minorHAnsi" w:eastAsiaTheme="minorHAnsi" w:hAnsiTheme="minorHAnsi" w:cstheme="minorBidi"/>
          <w:bCs/>
          <w:sz w:val="32"/>
          <w:szCs w:val="24"/>
          <w:lang w:val="es-ES"/>
        </w:rPr>
      </w:pPr>
    </w:p>
    <w:p w:rsidR="00266B90" w:rsidRDefault="00EB499F" w:rsidP="00266B90">
      <w:pPr>
        <w:pStyle w:val="Sinespaciado"/>
        <w:jc w:val="center"/>
        <w:rPr>
          <w:rFonts w:asciiTheme="minorHAnsi" w:eastAsiaTheme="minorHAnsi" w:hAnsiTheme="minorHAnsi" w:cstheme="minorBidi"/>
          <w:b/>
          <w:bCs/>
          <w:sz w:val="60"/>
          <w:szCs w:val="60"/>
          <w:lang w:val="es-ES"/>
        </w:rPr>
      </w:pPr>
      <w:r w:rsidRPr="00266B90">
        <w:rPr>
          <w:rFonts w:asciiTheme="minorHAnsi" w:eastAsiaTheme="minorHAnsi" w:hAnsiTheme="minorHAnsi" w:cstheme="minorBidi"/>
          <w:b/>
          <w:bCs/>
          <w:sz w:val="60"/>
          <w:szCs w:val="60"/>
          <w:lang w:val="es-ES"/>
        </w:rPr>
        <w:t>MANUAL DE PROCEDIMIENTOS</w:t>
      </w:r>
    </w:p>
    <w:p w:rsidR="00EB499F" w:rsidRPr="00266B90" w:rsidRDefault="00266B90" w:rsidP="00266B90">
      <w:pPr>
        <w:pStyle w:val="Sinespaciado"/>
        <w:jc w:val="center"/>
        <w:rPr>
          <w:rFonts w:asciiTheme="minorHAnsi" w:eastAsiaTheme="minorHAnsi" w:hAnsiTheme="minorHAnsi" w:cstheme="minorBidi"/>
          <w:b/>
          <w:bCs/>
          <w:sz w:val="60"/>
          <w:szCs w:val="60"/>
          <w:lang w:val="es-ES"/>
        </w:rPr>
      </w:pPr>
      <w:r>
        <w:rPr>
          <w:rFonts w:asciiTheme="minorHAnsi" w:eastAsiaTheme="minorHAnsi" w:hAnsiTheme="minorHAnsi" w:cstheme="minorBidi"/>
          <w:b/>
          <w:bCs/>
          <w:sz w:val="60"/>
          <w:szCs w:val="60"/>
          <w:lang w:val="es-ES"/>
        </w:rPr>
        <w:t xml:space="preserve">DE </w:t>
      </w:r>
      <w:r w:rsidR="00EB499F" w:rsidRPr="00266B90">
        <w:rPr>
          <w:rFonts w:asciiTheme="minorHAnsi" w:eastAsiaTheme="minorHAnsi" w:hAnsiTheme="minorHAnsi" w:cstheme="minorBidi"/>
          <w:b/>
          <w:bCs/>
          <w:sz w:val="60"/>
          <w:szCs w:val="60"/>
          <w:lang w:val="es-ES"/>
        </w:rPr>
        <w:t xml:space="preserve">LA </w:t>
      </w:r>
      <w:r w:rsidR="00EB499F" w:rsidRPr="00266B90">
        <w:rPr>
          <w:b/>
          <w:sz w:val="60"/>
          <w:szCs w:val="60"/>
          <w:lang w:val="es-ES"/>
        </w:rPr>
        <w:t>UNIDAD DE TRANSPARENCIA Y ACCESO</w:t>
      </w:r>
      <w:r>
        <w:rPr>
          <w:rFonts w:asciiTheme="minorHAnsi" w:eastAsiaTheme="minorHAnsi" w:hAnsiTheme="minorHAnsi" w:cstheme="minorBidi"/>
          <w:b/>
          <w:bCs/>
          <w:sz w:val="60"/>
          <w:szCs w:val="60"/>
          <w:lang w:val="es-ES"/>
        </w:rPr>
        <w:t xml:space="preserve"> </w:t>
      </w:r>
      <w:r>
        <w:rPr>
          <w:b/>
          <w:sz w:val="60"/>
          <w:szCs w:val="60"/>
          <w:lang w:val="es-ES"/>
        </w:rPr>
        <w:t xml:space="preserve">A LA INFORMACION </w:t>
      </w:r>
      <w:r w:rsidR="00EB499F" w:rsidRPr="00266B90">
        <w:rPr>
          <w:b/>
          <w:sz w:val="60"/>
          <w:szCs w:val="60"/>
          <w:lang w:val="es-ES"/>
        </w:rPr>
        <w:t>PÚBLICA</w:t>
      </w:r>
    </w:p>
    <w:p w:rsidR="00EB499F" w:rsidRPr="00266B90" w:rsidRDefault="00EB499F" w:rsidP="00266B90">
      <w:pPr>
        <w:pStyle w:val="Sinespaciado"/>
        <w:rPr>
          <w:sz w:val="60"/>
          <w:szCs w:val="60"/>
          <w:lang w:val="es-ES"/>
        </w:rPr>
      </w:pPr>
    </w:p>
    <w:p w:rsidR="00EB499F" w:rsidRDefault="00EB499F" w:rsidP="00266B90">
      <w:pPr>
        <w:pStyle w:val="Sinespaciado"/>
        <w:rPr>
          <w:sz w:val="32"/>
          <w:szCs w:val="24"/>
          <w:lang w:val="es-ES"/>
        </w:rPr>
      </w:pPr>
    </w:p>
    <w:p w:rsidR="003C4EBD" w:rsidRDefault="003C4EBD" w:rsidP="00266B90">
      <w:pPr>
        <w:pStyle w:val="Sinespaciado"/>
        <w:rPr>
          <w:sz w:val="32"/>
          <w:szCs w:val="24"/>
          <w:lang w:val="es-ES"/>
        </w:rPr>
      </w:pPr>
    </w:p>
    <w:p w:rsidR="00EB499F" w:rsidRPr="003C4EBD" w:rsidRDefault="00EB499F" w:rsidP="00266B90">
      <w:pPr>
        <w:pStyle w:val="Sinespaciado"/>
        <w:rPr>
          <w:sz w:val="32"/>
          <w:szCs w:val="24"/>
          <w:lang w:val="es-ES"/>
        </w:rPr>
      </w:pPr>
    </w:p>
    <w:p w:rsidR="00EB499F" w:rsidRPr="003C4EBD" w:rsidRDefault="00EB499F" w:rsidP="00EB499F">
      <w:pPr>
        <w:pStyle w:val="Sinespaciado"/>
        <w:jc w:val="center"/>
        <w:rPr>
          <w:sz w:val="32"/>
          <w:szCs w:val="24"/>
          <w:lang w:val="es-ES"/>
        </w:rPr>
      </w:pPr>
    </w:p>
    <w:p w:rsidR="00EB499F" w:rsidRPr="003C4EBD" w:rsidRDefault="00EB499F" w:rsidP="00EB499F">
      <w:pPr>
        <w:pStyle w:val="Sinespaciado"/>
        <w:rPr>
          <w:sz w:val="28"/>
          <w:szCs w:val="24"/>
          <w:lang w:val="es-ES"/>
        </w:rPr>
      </w:pPr>
    </w:p>
    <w:p w:rsidR="00EB499F" w:rsidRPr="003C4EBD" w:rsidRDefault="00750C30" w:rsidP="00EB499F">
      <w:pPr>
        <w:pStyle w:val="Sinespaciado"/>
        <w:rPr>
          <w:sz w:val="28"/>
          <w:szCs w:val="24"/>
          <w:lang w:val="es-ES"/>
        </w:rPr>
      </w:pPr>
      <w:r>
        <w:rPr>
          <w:sz w:val="28"/>
          <w:szCs w:val="24"/>
          <w:lang w:val="es-ES"/>
        </w:rPr>
        <w:t xml:space="preserve">  </w:t>
      </w:r>
      <w:r w:rsidR="00D7649A">
        <w:rPr>
          <w:sz w:val="28"/>
          <w:szCs w:val="24"/>
          <w:lang w:val="es-ES"/>
        </w:rPr>
        <w:t xml:space="preserve">              </w:t>
      </w:r>
      <w:r>
        <w:rPr>
          <w:sz w:val="28"/>
          <w:szCs w:val="24"/>
          <w:lang w:val="es-ES"/>
        </w:rPr>
        <w:t xml:space="preserve">  </w:t>
      </w:r>
      <w:r w:rsidR="00EB499F" w:rsidRPr="003C4EBD">
        <w:rPr>
          <w:sz w:val="28"/>
          <w:szCs w:val="24"/>
          <w:lang w:val="es-ES"/>
        </w:rPr>
        <w:t>ELABORO                                                            APROBO</w:t>
      </w:r>
    </w:p>
    <w:p w:rsidR="00EB499F" w:rsidRDefault="00EB499F" w:rsidP="00EB499F">
      <w:pPr>
        <w:pStyle w:val="Sinespaciado"/>
        <w:rPr>
          <w:sz w:val="28"/>
          <w:szCs w:val="24"/>
          <w:lang w:val="es-ES"/>
        </w:rPr>
      </w:pPr>
    </w:p>
    <w:p w:rsidR="00372A86" w:rsidRPr="003C4EBD" w:rsidRDefault="00372A86" w:rsidP="00EB499F">
      <w:pPr>
        <w:pStyle w:val="Sinespaciado"/>
        <w:rPr>
          <w:sz w:val="28"/>
          <w:szCs w:val="24"/>
          <w:lang w:val="es-ES"/>
        </w:rPr>
      </w:pPr>
    </w:p>
    <w:p w:rsidR="00EB499F" w:rsidRPr="003C4EBD" w:rsidRDefault="00EB499F" w:rsidP="00EB499F">
      <w:pPr>
        <w:pStyle w:val="Sinespaciado"/>
        <w:rPr>
          <w:sz w:val="28"/>
          <w:szCs w:val="24"/>
          <w:lang w:val="es-ES"/>
        </w:rPr>
      </w:pPr>
      <w:r w:rsidRPr="003C4EBD">
        <w:rPr>
          <w:sz w:val="28"/>
          <w:szCs w:val="24"/>
          <w:lang w:val="es-ES"/>
        </w:rPr>
        <w:t>LIC. JOSE RAMON SOLANA PEÑA            L.C.P. JORGE ALBERTO FALCON PEREZ</w:t>
      </w:r>
    </w:p>
    <w:p w:rsidR="003C4EBD" w:rsidRDefault="00D7649A" w:rsidP="00750C30">
      <w:pPr>
        <w:pStyle w:val="Sinespaciado"/>
        <w:rPr>
          <w:sz w:val="28"/>
          <w:szCs w:val="24"/>
          <w:lang w:val="es-ES"/>
        </w:rPr>
      </w:pPr>
      <w:r>
        <w:rPr>
          <w:sz w:val="28"/>
          <w:szCs w:val="24"/>
          <w:lang w:val="es-ES"/>
        </w:rPr>
        <w:t xml:space="preserve">       </w:t>
      </w:r>
      <w:r w:rsidR="00EB499F" w:rsidRPr="003C4EBD">
        <w:rPr>
          <w:sz w:val="28"/>
          <w:szCs w:val="24"/>
          <w:lang w:val="es-ES"/>
        </w:rPr>
        <w:t>TITULAR DE LA UNIDAD                                   CONTRALOR MUNICIPAL</w:t>
      </w:r>
    </w:p>
    <w:p w:rsidR="00750C30" w:rsidRDefault="00D7649A" w:rsidP="00750C30">
      <w:pPr>
        <w:pStyle w:val="Sinespaciado"/>
        <w:rPr>
          <w:sz w:val="28"/>
          <w:szCs w:val="24"/>
          <w:lang w:val="es-ES"/>
        </w:rPr>
      </w:pPr>
      <w:r>
        <w:rPr>
          <w:sz w:val="28"/>
          <w:szCs w:val="24"/>
          <w:lang w:val="es-ES"/>
        </w:rPr>
        <w:t xml:space="preserve">          DE TRANSPARENCIA</w:t>
      </w:r>
    </w:p>
    <w:p w:rsidR="00750C30" w:rsidRDefault="00750C30" w:rsidP="00750C30">
      <w:pPr>
        <w:pStyle w:val="Sinespaciado"/>
        <w:rPr>
          <w:rFonts w:asciiTheme="minorHAnsi" w:eastAsiaTheme="minorHAnsi" w:hAnsiTheme="minorHAnsi" w:cstheme="minorBidi"/>
          <w:sz w:val="28"/>
          <w:szCs w:val="24"/>
          <w:lang w:val="es-ES"/>
        </w:rPr>
      </w:pPr>
    </w:p>
    <w:p w:rsidR="00750C30" w:rsidRPr="003F2EA1" w:rsidRDefault="003F2EA1" w:rsidP="003F2EA1">
      <w:pPr>
        <w:pStyle w:val="Sinespaciado"/>
        <w:jc w:val="center"/>
        <w:rPr>
          <w:rFonts w:asciiTheme="minorHAnsi" w:eastAsiaTheme="minorHAnsi" w:hAnsiTheme="minorHAnsi" w:cstheme="minorBidi"/>
          <w:b/>
          <w:bCs/>
          <w:sz w:val="28"/>
          <w:szCs w:val="28"/>
          <w:lang w:val="es-ES"/>
        </w:rPr>
      </w:pPr>
      <w:r w:rsidRPr="003F2EA1">
        <w:rPr>
          <w:rFonts w:asciiTheme="minorHAnsi" w:eastAsiaTheme="minorHAnsi" w:hAnsiTheme="minorHAnsi" w:cstheme="minorBidi"/>
          <w:b/>
          <w:bCs/>
          <w:sz w:val="28"/>
          <w:szCs w:val="28"/>
          <w:lang w:val="es-ES"/>
        </w:rPr>
        <w:t>Í</w:t>
      </w:r>
      <w:r w:rsidR="00750C30" w:rsidRPr="003F2EA1">
        <w:rPr>
          <w:rFonts w:asciiTheme="minorHAnsi" w:eastAsiaTheme="minorHAnsi" w:hAnsiTheme="minorHAnsi" w:cstheme="minorBidi"/>
          <w:b/>
          <w:bCs/>
          <w:sz w:val="28"/>
          <w:szCs w:val="28"/>
          <w:lang w:val="es-ES"/>
        </w:rPr>
        <w:t>ndice</w:t>
      </w:r>
    </w:p>
    <w:p w:rsidR="00750C30" w:rsidRDefault="00750C30"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Presentación……</w:t>
      </w:r>
      <w:r w:rsidR="00372A86">
        <w:rPr>
          <w:rFonts w:asciiTheme="minorHAnsi" w:eastAsiaTheme="minorHAnsi" w:hAnsiTheme="minorHAnsi" w:cstheme="minorBidi"/>
          <w:bCs/>
          <w:sz w:val="28"/>
          <w:szCs w:val="28"/>
          <w:lang w:val="es-ES"/>
        </w:rPr>
        <w:t>….</w:t>
      </w:r>
      <w:r>
        <w:rPr>
          <w:rFonts w:asciiTheme="minorHAnsi" w:eastAsiaTheme="minorHAnsi" w:hAnsiTheme="minorHAnsi" w:cstheme="minorBidi"/>
          <w:bCs/>
          <w:sz w:val="28"/>
          <w:szCs w:val="28"/>
          <w:lang w:val="es-ES"/>
        </w:rPr>
        <w:t>………………………………………………………………………………….</w:t>
      </w:r>
      <w:r w:rsidR="00372A86">
        <w:rPr>
          <w:rFonts w:asciiTheme="minorHAnsi" w:eastAsiaTheme="minorHAnsi" w:hAnsiTheme="minorHAnsi" w:cstheme="minorBidi"/>
          <w:bCs/>
          <w:sz w:val="28"/>
          <w:szCs w:val="28"/>
          <w:lang w:val="es-ES"/>
        </w:rPr>
        <w:t>3</w:t>
      </w:r>
    </w:p>
    <w:p w:rsidR="00CD2D2F" w:rsidRDefault="00CD2D2F" w:rsidP="00BC04D5">
      <w:pPr>
        <w:pStyle w:val="Sinespaciado"/>
        <w:rPr>
          <w:rFonts w:asciiTheme="minorHAnsi" w:eastAsiaTheme="minorHAnsi" w:hAnsiTheme="minorHAnsi" w:cstheme="minorBidi"/>
          <w:bCs/>
          <w:sz w:val="28"/>
          <w:szCs w:val="28"/>
          <w:lang w:val="es-ES"/>
        </w:rPr>
      </w:pPr>
    </w:p>
    <w:p w:rsidR="00750C30" w:rsidRDefault="00750C30"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Objetivo General…</w:t>
      </w:r>
      <w:r w:rsidR="00372A86">
        <w:rPr>
          <w:rFonts w:asciiTheme="minorHAnsi" w:eastAsiaTheme="minorHAnsi" w:hAnsiTheme="minorHAnsi" w:cstheme="minorBidi"/>
          <w:bCs/>
          <w:sz w:val="28"/>
          <w:szCs w:val="28"/>
          <w:lang w:val="es-ES"/>
        </w:rPr>
        <w:t>….</w:t>
      </w:r>
      <w:r>
        <w:rPr>
          <w:rFonts w:asciiTheme="minorHAnsi" w:eastAsiaTheme="minorHAnsi" w:hAnsiTheme="minorHAnsi" w:cstheme="minorBidi"/>
          <w:bCs/>
          <w:sz w:val="28"/>
          <w:szCs w:val="28"/>
          <w:lang w:val="es-ES"/>
        </w:rPr>
        <w:t>………………………………………………………………………………</w:t>
      </w:r>
      <w:r w:rsidR="000F2539">
        <w:rPr>
          <w:rFonts w:asciiTheme="minorHAnsi" w:eastAsiaTheme="minorHAnsi" w:hAnsiTheme="minorHAnsi" w:cstheme="minorBidi"/>
          <w:bCs/>
          <w:sz w:val="28"/>
          <w:szCs w:val="28"/>
          <w:lang w:val="es-ES"/>
        </w:rPr>
        <w:t xml:space="preserve"> </w:t>
      </w:r>
      <w:r w:rsidR="005D7134">
        <w:rPr>
          <w:rFonts w:asciiTheme="minorHAnsi" w:eastAsiaTheme="minorHAnsi" w:hAnsiTheme="minorHAnsi" w:cstheme="minorBidi"/>
          <w:bCs/>
          <w:sz w:val="28"/>
          <w:szCs w:val="28"/>
          <w:lang w:val="es-ES"/>
        </w:rPr>
        <w:t>5</w:t>
      </w:r>
    </w:p>
    <w:p w:rsidR="00CD2D2F" w:rsidRDefault="00CD2D2F" w:rsidP="00BC04D5">
      <w:pPr>
        <w:pStyle w:val="Sinespaciado"/>
        <w:rPr>
          <w:rFonts w:asciiTheme="minorHAnsi" w:eastAsiaTheme="minorHAnsi" w:hAnsiTheme="minorHAnsi" w:cstheme="minorBidi"/>
          <w:bCs/>
          <w:sz w:val="28"/>
          <w:szCs w:val="28"/>
          <w:lang w:val="es-ES"/>
        </w:rPr>
      </w:pPr>
    </w:p>
    <w:p w:rsidR="00750C30" w:rsidRDefault="00750C30"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Procedimientos………</w:t>
      </w:r>
      <w:r w:rsidR="00372A86">
        <w:rPr>
          <w:rFonts w:asciiTheme="minorHAnsi" w:eastAsiaTheme="minorHAnsi" w:hAnsiTheme="minorHAnsi" w:cstheme="minorBidi"/>
          <w:bCs/>
          <w:sz w:val="28"/>
          <w:szCs w:val="28"/>
          <w:lang w:val="es-ES"/>
        </w:rPr>
        <w:t>….</w:t>
      </w:r>
      <w:r>
        <w:rPr>
          <w:rFonts w:asciiTheme="minorHAnsi" w:eastAsiaTheme="minorHAnsi" w:hAnsiTheme="minorHAnsi" w:cstheme="minorBidi"/>
          <w:bCs/>
          <w:sz w:val="28"/>
          <w:szCs w:val="28"/>
          <w:lang w:val="es-ES"/>
        </w:rPr>
        <w:t>…………………………………………………………………………</w:t>
      </w:r>
      <w:r w:rsidR="005D7134">
        <w:rPr>
          <w:rFonts w:asciiTheme="minorHAnsi" w:eastAsiaTheme="minorHAnsi" w:hAnsiTheme="minorHAnsi" w:cstheme="minorBidi"/>
          <w:bCs/>
          <w:sz w:val="28"/>
          <w:szCs w:val="28"/>
          <w:lang w:val="es-ES"/>
        </w:rPr>
        <w:t>…6</w:t>
      </w:r>
    </w:p>
    <w:p w:rsidR="00CD2D2F" w:rsidRDefault="00CD2D2F" w:rsidP="00BC04D5">
      <w:pPr>
        <w:pStyle w:val="Sinespaciado"/>
        <w:rPr>
          <w:rFonts w:asciiTheme="minorHAnsi" w:eastAsiaTheme="minorHAnsi" w:hAnsiTheme="minorHAnsi" w:cstheme="minorBidi"/>
          <w:bCs/>
          <w:sz w:val="28"/>
          <w:szCs w:val="28"/>
          <w:lang w:val="es-ES"/>
        </w:rPr>
      </w:pPr>
    </w:p>
    <w:p w:rsidR="000F2539" w:rsidRDefault="000F2539" w:rsidP="00BC04D5">
      <w:pPr>
        <w:pStyle w:val="Sinespaciado"/>
        <w:rPr>
          <w:rFonts w:asciiTheme="minorHAnsi" w:eastAsiaTheme="minorHAnsi" w:hAnsiTheme="minorHAnsi" w:cstheme="minorBidi"/>
          <w:bCs/>
          <w:sz w:val="28"/>
          <w:szCs w:val="28"/>
          <w:lang w:val="es-ES"/>
        </w:rPr>
      </w:pPr>
      <w:r w:rsidRPr="00372A86">
        <w:rPr>
          <w:rFonts w:asciiTheme="minorHAnsi" w:eastAsiaTheme="minorHAnsi" w:hAnsiTheme="minorHAnsi" w:cstheme="minorBidi"/>
          <w:bCs/>
          <w:sz w:val="28"/>
          <w:szCs w:val="28"/>
          <w:lang w:val="es-ES"/>
        </w:rPr>
        <w:t>Atención a l</w:t>
      </w:r>
      <w:r w:rsidR="00442353">
        <w:rPr>
          <w:rFonts w:asciiTheme="minorHAnsi" w:eastAsiaTheme="minorHAnsi" w:hAnsiTheme="minorHAnsi" w:cstheme="minorBidi"/>
          <w:bCs/>
          <w:sz w:val="28"/>
          <w:szCs w:val="28"/>
          <w:lang w:val="es-ES"/>
        </w:rPr>
        <w:t>as solicitudes de Información Pu</w:t>
      </w:r>
      <w:r w:rsidRPr="00372A86">
        <w:rPr>
          <w:rFonts w:asciiTheme="minorHAnsi" w:eastAsiaTheme="minorHAnsi" w:hAnsiTheme="minorHAnsi" w:cstheme="minorBidi"/>
          <w:bCs/>
          <w:sz w:val="28"/>
          <w:szCs w:val="28"/>
          <w:lang w:val="es-ES"/>
        </w:rPr>
        <w:t>blica</w:t>
      </w:r>
      <w:r>
        <w:rPr>
          <w:rFonts w:asciiTheme="minorHAnsi" w:eastAsiaTheme="minorHAnsi" w:hAnsiTheme="minorHAnsi" w:cstheme="minorBidi"/>
          <w:bCs/>
          <w:sz w:val="28"/>
          <w:szCs w:val="28"/>
          <w:lang w:val="es-ES"/>
        </w:rPr>
        <w:t>……………………………………7</w:t>
      </w:r>
    </w:p>
    <w:p w:rsidR="00CD2D2F" w:rsidRDefault="00CD2D2F" w:rsidP="00BC04D5">
      <w:pPr>
        <w:pStyle w:val="Sinespaciado"/>
        <w:rPr>
          <w:rFonts w:asciiTheme="minorHAnsi" w:eastAsiaTheme="minorHAnsi" w:hAnsiTheme="minorHAnsi" w:cstheme="minorBidi"/>
          <w:bCs/>
          <w:sz w:val="28"/>
          <w:szCs w:val="28"/>
          <w:lang w:val="es-ES"/>
        </w:rPr>
      </w:pPr>
    </w:p>
    <w:p w:rsidR="00750C30" w:rsidRDefault="00750C30"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 xml:space="preserve">Descripción del Procedimiento: </w:t>
      </w:r>
      <w:r w:rsidR="00372A86">
        <w:rPr>
          <w:rFonts w:asciiTheme="minorHAnsi" w:eastAsiaTheme="minorHAnsi" w:hAnsiTheme="minorHAnsi" w:cstheme="minorBidi"/>
          <w:bCs/>
          <w:sz w:val="28"/>
          <w:szCs w:val="28"/>
          <w:lang w:val="es-ES"/>
        </w:rPr>
        <w:t>………………………………………………………………</w:t>
      </w:r>
      <w:r w:rsidR="00BC04D5">
        <w:rPr>
          <w:rFonts w:asciiTheme="minorHAnsi" w:eastAsiaTheme="minorHAnsi" w:hAnsiTheme="minorHAnsi" w:cstheme="minorBidi"/>
          <w:bCs/>
          <w:sz w:val="28"/>
          <w:szCs w:val="28"/>
          <w:lang w:val="es-ES"/>
        </w:rPr>
        <w:t>9</w:t>
      </w:r>
    </w:p>
    <w:p w:rsidR="00CD2D2F" w:rsidRDefault="00CD2D2F" w:rsidP="00BC04D5">
      <w:pPr>
        <w:pStyle w:val="Sinespaciado"/>
        <w:rPr>
          <w:rFonts w:asciiTheme="minorHAnsi" w:eastAsiaTheme="minorHAnsi" w:hAnsiTheme="minorHAnsi" w:cstheme="minorBidi"/>
          <w:bCs/>
          <w:sz w:val="28"/>
          <w:szCs w:val="28"/>
          <w:lang w:val="es-ES"/>
        </w:rPr>
      </w:pPr>
    </w:p>
    <w:p w:rsidR="00372A86" w:rsidRDefault="00372A86"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Diagrama de flujo……………………………………………………………………………………</w:t>
      </w:r>
      <w:r w:rsidR="00BC04D5">
        <w:rPr>
          <w:rFonts w:asciiTheme="minorHAnsi" w:eastAsiaTheme="minorHAnsi" w:hAnsiTheme="minorHAnsi" w:cstheme="minorBidi"/>
          <w:bCs/>
          <w:sz w:val="28"/>
          <w:szCs w:val="28"/>
          <w:lang w:val="es-ES"/>
        </w:rPr>
        <w:t>11</w:t>
      </w:r>
    </w:p>
    <w:p w:rsidR="00BC04D5" w:rsidRDefault="00BC04D5" w:rsidP="00BC04D5">
      <w:pPr>
        <w:pStyle w:val="Sinespaciado"/>
        <w:rPr>
          <w:rFonts w:asciiTheme="minorHAnsi" w:eastAsiaTheme="minorHAnsi" w:hAnsiTheme="minorHAnsi" w:cstheme="minorBidi"/>
          <w:bCs/>
          <w:sz w:val="28"/>
          <w:szCs w:val="28"/>
          <w:lang w:val="es-ES"/>
        </w:rPr>
      </w:pPr>
    </w:p>
    <w:p w:rsidR="00BC04D5" w:rsidRDefault="00BC04D5"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Formato………………………………………………………………………………………………….12</w:t>
      </w:r>
    </w:p>
    <w:p w:rsidR="00BC04D5" w:rsidRDefault="00BC04D5" w:rsidP="00BC04D5">
      <w:pPr>
        <w:pStyle w:val="Sinespaciado"/>
        <w:rPr>
          <w:rFonts w:asciiTheme="minorHAnsi" w:eastAsiaTheme="minorHAnsi" w:hAnsiTheme="minorHAnsi" w:cstheme="minorBidi"/>
          <w:bCs/>
          <w:sz w:val="28"/>
          <w:szCs w:val="28"/>
          <w:lang w:val="es-ES"/>
        </w:rPr>
      </w:pPr>
    </w:p>
    <w:p w:rsidR="00BC04D5" w:rsidRDefault="00BC04D5"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Instructivo de llenado……………………………………………………………………………..13</w:t>
      </w:r>
    </w:p>
    <w:p w:rsidR="00CD2D2F" w:rsidRDefault="00CD2D2F" w:rsidP="00BC04D5">
      <w:pPr>
        <w:pStyle w:val="Sinespaciado"/>
        <w:rPr>
          <w:rFonts w:asciiTheme="minorHAnsi" w:eastAsiaTheme="minorHAnsi" w:hAnsiTheme="minorHAnsi" w:cstheme="minorBidi"/>
          <w:bCs/>
          <w:sz w:val="28"/>
          <w:szCs w:val="28"/>
          <w:lang w:val="es-ES"/>
        </w:rPr>
      </w:pPr>
    </w:p>
    <w:p w:rsidR="001A2766" w:rsidRDefault="001A2766"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Cumplimiento de las Obligacione</w:t>
      </w:r>
      <w:r w:rsidR="00BC04D5">
        <w:rPr>
          <w:rFonts w:asciiTheme="minorHAnsi" w:eastAsiaTheme="minorHAnsi" w:hAnsiTheme="minorHAnsi" w:cstheme="minorBidi"/>
          <w:bCs/>
          <w:sz w:val="28"/>
          <w:szCs w:val="28"/>
          <w:lang w:val="es-ES"/>
        </w:rPr>
        <w:t>s</w:t>
      </w:r>
      <w:r w:rsidR="00694DB4">
        <w:rPr>
          <w:rFonts w:asciiTheme="minorHAnsi" w:eastAsiaTheme="minorHAnsi" w:hAnsiTheme="minorHAnsi" w:cstheme="minorBidi"/>
          <w:bCs/>
          <w:sz w:val="28"/>
          <w:szCs w:val="28"/>
          <w:lang w:val="es-ES"/>
        </w:rPr>
        <w:t xml:space="preserve"> de Transparencia…………………………….….14</w:t>
      </w:r>
    </w:p>
    <w:p w:rsidR="00CD2D2F" w:rsidRDefault="00CD2D2F" w:rsidP="00BC04D5">
      <w:pPr>
        <w:pStyle w:val="Sinespaciado"/>
        <w:rPr>
          <w:rFonts w:asciiTheme="minorHAnsi" w:eastAsiaTheme="minorHAnsi" w:hAnsiTheme="minorHAnsi" w:cstheme="minorBidi"/>
          <w:bCs/>
          <w:sz w:val="28"/>
          <w:szCs w:val="28"/>
          <w:lang w:val="es-ES"/>
        </w:rPr>
      </w:pPr>
    </w:p>
    <w:p w:rsidR="00372A86" w:rsidRDefault="007C442F"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 xml:space="preserve">Descripción del Procedimiento </w:t>
      </w:r>
      <w:proofErr w:type="gramStart"/>
      <w:r>
        <w:rPr>
          <w:rFonts w:asciiTheme="minorHAnsi" w:eastAsiaTheme="minorHAnsi" w:hAnsiTheme="minorHAnsi" w:cstheme="minorBidi"/>
          <w:bCs/>
          <w:sz w:val="28"/>
          <w:szCs w:val="28"/>
          <w:lang w:val="es-ES"/>
        </w:rPr>
        <w:t>.</w:t>
      </w:r>
      <w:r w:rsidR="001A2766">
        <w:rPr>
          <w:rFonts w:asciiTheme="minorHAnsi" w:eastAsiaTheme="minorHAnsi" w:hAnsiTheme="minorHAnsi" w:cstheme="minorBidi"/>
          <w:bCs/>
          <w:sz w:val="28"/>
          <w:szCs w:val="28"/>
          <w:lang w:val="es-ES"/>
        </w:rPr>
        <w:t>.</w:t>
      </w:r>
      <w:proofErr w:type="gramEnd"/>
      <w:r w:rsidR="00372A86">
        <w:rPr>
          <w:rFonts w:asciiTheme="minorHAnsi" w:eastAsiaTheme="minorHAnsi" w:hAnsiTheme="minorHAnsi" w:cstheme="minorBidi"/>
          <w:bCs/>
          <w:sz w:val="28"/>
          <w:szCs w:val="28"/>
          <w:lang w:val="es-ES"/>
        </w:rPr>
        <w:t>……………………………………………………………</w:t>
      </w:r>
      <w:r w:rsidR="00694DB4">
        <w:rPr>
          <w:rFonts w:asciiTheme="minorHAnsi" w:eastAsiaTheme="minorHAnsi" w:hAnsiTheme="minorHAnsi" w:cstheme="minorBidi"/>
          <w:bCs/>
          <w:sz w:val="28"/>
          <w:szCs w:val="28"/>
          <w:lang w:val="es-ES"/>
        </w:rPr>
        <w:t>…16</w:t>
      </w:r>
    </w:p>
    <w:p w:rsidR="00CD2D2F" w:rsidRDefault="00CD2D2F" w:rsidP="00BC04D5">
      <w:pPr>
        <w:pStyle w:val="Sinespaciado"/>
        <w:rPr>
          <w:rFonts w:asciiTheme="minorHAnsi" w:eastAsiaTheme="minorHAnsi" w:hAnsiTheme="minorHAnsi" w:cstheme="minorBidi"/>
          <w:bCs/>
          <w:sz w:val="28"/>
          <w:szCs w:val="28"/>
          <w:lang w:val="es-ES"/>
        </w:rPr>
      </w:pPr>
    </w:p>
    <w:p w:rsidR="00E059A9" w:rsidRDefault="00E059A9"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Diagrama de flujo………………………………………………………………………</w:t>
      </w:r>
      <w:r w:rsidR="00BC04D5">
        <w:rPr>
          <w:rFonts w:asciiTheme="minorHAnsi" w:eastAsiaTheme="minorHAnsi" w:hAnsiTheme="minorHAnsi" w:cstheme="minorBidi"/>
          <w:bCs/>
          <w:sz w:val="28"/>
          <w:szCs w:val="28"/>
          <w:lang w:val="es-ES"/>
        </w:rPr>
        <w:t>...</w:t>
      </w:r>
      <w:r>
        <w:rPr>
          <w:rFonts w:asciiTheme="minorHAnsi" w:eastAsiaTheme="minorHAnsi" w:hAnsiTheme="minorHAnsi" w:cstheme="minorBidi"/>
          <w:bCs/>
          <w:sz w:val="28"/>
          <w:szCs w:val="28"/>
          <w:lang w:val="es-ES"/>
        </w:rPr>
        <w:t>…………</w:t>
      </w:r>
      <w:r w:rsidR="007C442F">
        <w:rPr>
          <w:rFonts w:asciiTheme="minorHAnsi" w:eastAsiaTheme="minorHAnsi" w:hAnsiTheme="minorHAnsi" w:cstheme="minorBidi"/>
          <w:bCs/>
          <w:sz w:val="28"/>
          <w:szCs w:val="28"/>
          <w:lang w:val="es-ES"/>
        </w:rPr>
        <w:t>.</w:t>
      </w:r>
      <w:r>
        <w:rPr>
          <w:rFonts w:asciiTheme="minorHAnsi" w:eastAsiaTheme="minorHAnsi" w:hAnsiTheme="minorHAnsi" w:cstheme="minorBidi"/>
          <w:bCs/>
          <w:sz w:val="28"/>
          <w:szCs w:val="28"/>
          <w:lang w:val="es-ES"/>
        </w:rPr>
        <w:t>.</w:t>
      </w:r>
      <w:r w:rsidR="00694DB4">
        <w:rPr>
          <w:rFonts w:asciiTheme="minorHAnsi" w:eastAsiaTheme="minorHAnsi" w:hAnsiTheme="minorHAnsi" w:cstheme="minorBidi"/>
          <w:bCs/>
          <w:sz w:val="28"/>
          <w:szCs w:val="28"/>
          <w:lang w:val="es-ES"/>
        </w:rPr>
        <w:t xml:space="preserve"> 17</w:t>
      </w:r>
    </w:p>
    <w:p w:rsidR="00CD2D2F" w:rsidRDefault="00CD2D2F" w:rsidP="00BC04D5">
      <w:pPr>
        <w:pStyle w:val="Sinespaciado"/>
        <w:rPr>
          <w:rFonts w:asciiTheme="minorHAnsi" w:eastAsiaTheme="minorHAnsi" w:hAnsiTheme="minorHAnsi" w:cstheme="minorBidi"/>
          <w:bCs/>
          <w:sz w:val="28"/>
          <w:szCs w:val="28"/>
          <w:lang w:val="es-ES"/>
        </w:rPr>
      </w:pPr>
    </w:p>
    <w:p w:rsidR="00372A86" w:rsidRDefault="00372A86" w:rsidP="00BC04D5">
      <w:pPr>
        <w:pStyle w:val="Sinespaciado"/>
        <w:rPr>
          <w:rFonts w:asciiTheme="minorHAnsi" w:eastAsiaTheme="minorHAnsi" w:hAnsiTheme="minorHAnsi" w:cstheme="minorBidi"/>
          <w:bCs/>
          <w:sz w:val="28"/>
          <w:szCs w:val="28"/>
          <w:lang w:val="es-ES"/>
        </w:rPr>
      </w:pPr>
      <w:r>
        <w:rPr>
          <w:rFonts w:asciiTheme="minorHAnsi" w:eastAsiaTheme="minorHAnsi" w:hAnsiTheme="minorHAnsi" w:cstheme="minorBidi"/>
          <w:bCs/>
          <w:sz w:val="28"/>
          <w:szCs w:val="28"/>
          <w:lang w:val="es-ES"/>
        </w:rPr>
        <w:t>Definiciones</w:t>
      </w:r>
      <w:r w:rsidR="00595608">
        <w:rPr>
          <w:rFonts w:asciiTheme="minorHAnsi" w:eastAsiaTheme="minorHAnsi" w:hAnsiTheme="minorHAnsi" w:cstheme="minorBidi"/>
          <w:bCs/>
          <w:sz w:val="28"/>
          <w:szCs w:val="28"/>
          <w:lang w:val="es-ES"/>
        </w:rPr>
        <w:t>………………………………………………………………</w:t>
      </w:r>
      <w:r w:rsidR="00694DB4">
        <w:rPr>
          <w:rFonts w:asciiTheme="minorHAnsi" w:eastAsiaTheme="minorHAnsi" w:hAnsiTheme="minorHAnsi" w:cstheme="minorBidi"/>
          <w:bCs/>
          <w:sz w:val="28"/>
          <w:szCs w:val="28"/>
          <w:lang w:val="es-ES"/>
        </w:rPr>
        <w:t>……………………………….18</w:t>
      </w:r>
    </w:p>
    <w:p w:rsidR="00372A86" w:rsidRDefault="00372A86" w:rsidP="00750C30">
      <w:pPr>
        <w:pStyle w:val="Sinespaciado"/>
        <w:rPr>
          <w:rFonts w:asciiTheme="minorHAnsi" w:eastAsiaTheme="minorHAnsi" w:hAnsiTheme="minorHAnsi" w:cstheme="minorBidi"/>
          <w:bCs/>
          <w:sz w:val="28"/>
          <w:szCs w:val="28"/>
          <w:lang w:val="es-ES"/>
        </w:rPr>
      </w:pPr>
    </w:p>
    <w:p w:rsidR="00750C30" w:rsidRPr="003C4EBD" w:rsidRDefault="00750C30" w:rsidP="00750C30">
      <w:pPr>
        <w:pStyle w:val="Sinespaciado"/>
        <w:jc w:val="center"/>
        <w:rPr>
          <w:sz w:val="32"/>
          <w:szCs w:val="24"/>
          <w:lang w:val="es-ES"/>
        </w:rPr>
      </w:pPr>
    </w:p>
    <w:p w:rsidR="006C3A07" w:rsidRDefault="006C3A07" w:rsidP="00694DB4">
      <w:pPr>
        <w:pStyle w:val="Ttulo1"/>
        <w:rPr>
          <w:sz w:val="28"/>
          <w:szCs w:val="28"/>
        </w:rPr>
      </w:pPr>
    </w:p>
    <w:p w:rsidR="004F6B26" w:rsidRPr="00595608" w:rsidRDefault="004F6B26" w:rsidP="003C4EBD">
      <w:pPr>
        <w:pStyle w:val="Ttulo1"/>
        <w:jc w:val="center"/>
        <w:rPr>
          <w:sz w:val="28"/>
          <w:szCs w:val="28"/>
        </w:rPr>
      </w:pPr>
      <w:r w:rsidRPr="00595608">
        <w:rPr>
          <w:sz w:val="28"/>
          <w:szCs w:val="28"/>
        </w:rPr>
        <w:lastRenderedPageBreak/>
        <w:t>PRESENTACIÓN</w:t>
      </w:r>
    </w:p>
    <w:p w:rsidR="00CC31BA" w:rsidRPr="003C4EBD" w:rsidRDefault="00CC31BA" w:rsidP="00BB04BA">
      <w:pPr>
        <w:autoSpaceDE w:val="0"/>
        <w:autoSpaceDN w:val="0"/>
        <w:adjustRightInd w:val="0"/>
        <w:spacing w:after="0" w:line="240" w:lineRule="auto"/>
        <w:jc w:val="center"/>
        <w:rPr>
          <w:rFonts w:ascii="Times New Roman" w:hAnsi="Times New Roman" w:cs="Times New Roman"/>
          <w:b/>
          <w:bCs/>
          <w:sz w:val="24"/>
          <w:szCs w:val="24"/>
        </w:rPr>
      </w:pPr>
    </w:p>
    <w:p w:rsidR="00EB49D1" w:rsidRPr="003C4EBD" w:rsidRDefault="009B273C" w:rsidP="00EB49D1">
      <w:pPr>
        <w:autoSpaceDE w:val="0"/>
        <w:autoSpaceDN w:val="0"/>
        <w:adjustRightInd w:val="0"/>
        <w:spacing w:after="0" w:line="240" w:lineRule="auto"/>
        <w:jc w:val="both"/>
        <w:rPr>
          <w:sz w:val="24"/>
          <w:szCs w:val="24"/>
        </w:rPr>
      </w:pPr>
      <w:r w:rsidRPr="003C4EBD">
        <w:rPr>
          <w:sz w:val="24"/>
          <w:szCs w:val="24"/>
        </w:rPr>
        <w:t>La</w:t>
      </w:r>
      <w:r w:rsidR="00C065FC" w:rsidRPr="003C4EBD">
        <w:rPr>
          <w:sz w:val="24"/>
          <w:szCs w:val="24"/>
        </w:rPr>
        <w:t xml:space="preserve"> Unidad</w:t>
      </w:r>
      <w:r w:rsidR="00EB49D1" w:rsidRPr="003C4EBD">
        <w:rPr>
          <w:sz w:val="24"/>
          <w:szCs w:val="24"/>
        </w:rPr>
        <w:t xml:space="preserve"> de Transp</w:t>
      </w:r>
      <w:r w:rsidR="00C065FC" w:rsidRPr="003C4EBD">
        <w:rPr>
          <w:sz w:val="24"/>
          <w:szCs w:val="24"/>
        </w:rPr>
        <w:t>arencia del Ayuntamiento debe</w:t>
      </w:r>
      <w:r w:rsidR="00EB49D1" w:rsidRPr="003C4EBD">
        <w:rPr>
          <w:sz w:val="24"/>
          <w:szCs w:val="24"/>
        </w:rPr>
        <w:t xml:space="preserve"> garantizar las medidas y condiciones de accesibilidad para que toda persona pueda ejercer el derecho de acceso a la información, mediante solicitudes de información y deberá apoyar al solicitante en la elaboración de las mismas.</w:t>
      </w:r>
    </w:p>
    <w:p w:rsidR="00EB49D1" w:rsidRPr="003C4EBD" w:rsidRDefault="00EB49D1" w:rsidP="00EB49D1">
      <w:pPr>
        <w:autoSpaceDE w:val="0"/>
        <w:autoSpaceDN w:val="0"/>
        <w:adjustRightInd w:val="0"/>
        <w:spacing w:after="0" w:line="240" w:lineRule="auto"/>
        <w:jc w:val="both"/>
        <w:rPr>
          <w:sz w:val="24"/>
          <w:szCs w:val="24"/>
        </w:rPr>
      </w:pPr>
    </w:p>
    <w:p w:rsidR="00EB49D1" w:rsidRPr="003C4EBD" w:rsidRDefault="008315DB" w:rsidP="00EB49D1">
      <w:pPr>
        <w:autoSpaceDE w:val="0"/>
        <w:autoSpaceDN w:val="0"/>
        <w:adjustRightInd w:val="0"/>
        <w:spacing w:after="0" w:line="240" w:lineRule="auto"/>
        <w:jc w:val="both"/>
        <w:rPr>
          <w:sz w:val="24"/>
          <w:szCs w:val="24"/>
        </w:rPr>
      </w:pPr>
      <w:r w:rsidRPr="003C4EBD">
        <w:rPr>
          <w:sz w:val="24"/>
          <w:szCs w:val="24"/>
        </w:rPr>
        <w:t xml:space="preserve">En esa tesitura el presente manual es un instrumento administrativo que apoya a que las personas </w:t>
      </w:r>
      <w:r w:rsidR="000B5C28">
        <w:rPr>
          <w:sz w:val="24"/>
          <w:szCs w:val="24"/>
        </w:rPr>
        <w:t>conozcan los procedimientos de la Unidad de Transparencia</w:t>
      </w:r>
      <w:r w:rsidR="00CC4A90">
        <w:rPr>
          <w:sz w:val="24"/>
          <w:szCs w:val="24"/>
        </w:rPr>
        <w:t xml:space="preserve"> y Acceso a la Información Pública,</w:t>
      </w:r>
      <w:r w:rsidRPr="003C4EBD">
        <w:rPr>
          <w:sz w:val="24"/>
          <w:szCs w:val="24"/>
        </w:rPr>
        <w:t xml:space="preserve"> respecto de las</w:t>
      </w:r>
      <w:r w:rsidR="00EB49D1" w:rsidRPr="003C4EBD">
        <w:rPr>
          <w:sz w:val="24"/>
          <w:szCs w:val="24"/>
        </w:rPr>
        <w:t xml:space="preserve"> solicitudes de información. En aras de impulsar una homologación y ordenamiento correctos, se pretende que cada una de éstas obre en un sistema informático. </w:t>
      </w:r>
    </w:p>
    <w:p w:rsidR="00EB49D1" w:rsidRPr="003C4EBD" w:rsidRDefault="00EB49D1" w:rsidP="00EB49D1">
      <w:pPr>
        <w:autoSpaceDE w:val="0"/>
        <w:autoSpaceDN w:val="0"/>
        <w:adjustRightInd w:val="0"/>
        <w:spacing w:after="0" w:line="240" w:lineRule="auto"/>
        <w:jc w:val="both"/>
        <w:rPr>
          <w:sz w:val="24"/>
          <w:szCs w:val="24"/>
        </w:rPr>
      </w:pPr>
    </w:p>
    <w:p w:rsidR="008315DB" w:rsidRPr="003C4EBD" w:rsidRDefault="00EB49D1" w:rsidP="008315DB">
      <w:pPr>
        <w:autoSpaceDE w:val="0"/>
        <w:autoSpaceDN w:val="0"/>
        <w:adjustRightInd w:val="0"/>
        <w:spacing w:after="0" w:line="240" w:lineRule="auto"/>
        <w:jc w:val="both"/>
        <w:rPr>
          <w:sz w:val="24"/>
          <w:szCs w:val="24"/>
        </w:rPr>
      </w:pPr>
      <w:r w:rsidRPr="003C4EBD">
        <w:rPr>
          <w:sz w:val="24"/>
          <w:szCs w:val="24"/>
        </w:rPr>
        <w:t>La unidad administrativa cuya competencia es, entre otras, la de asegurar el ejercicio del derecho humano, es la Unidad de Transparencia y a ella corresponde auxiliar a las y los solicitantes y garantizar en principio el der</w:t>
      </w:r>
      <w:r w:rsidR="008315DB" w:rsidRPr="003C4EBD">
        <w:rPr>
          <w:sz w:val="24"/>
          <w:szCs w:val="24"/>
        </w:rPr>
        <w:t>echo de acceso a la información.</w:t>
      </w:r>
    </w:p>
    <w:p w:rsidR="008315DB" w:rsidRPr="003C4EBD" w:rsidRDefault="008315DB" w:rsidP="008315DB">
      <w:pPr>
        <w:autoSpaceDE w:val="0"/>
        <w:autoSpaceDN w:val="0"/>
        <w:adjustRightInd w:val="0"/>
        <w:spacing w:after="0" w:line="240" w:lineRule="auto"/>
        <w:jc w:val="both"/>
        <w:rPr>
          <w:sz w:val="24"/>
          <w:szCs w:val="24"/>
        </w:rPr>
      </w:pPr>
    </w:p>
    <w:p w:rsidR="00EB49D1" w:rsidRPr="003C4EBD" w:rsidRDefault="008315DB" w:rsidP="008315DB">
      <w:pPr>
        <w:autoSpaceDE w:val="0"/>
        <w:autoSpaceDN w:val="0"/>
        <w:adjustRightInd w:val="0"/>
        <w:spacing w:after="0" w:line="240" w:lineRule="auto"/>
        <w:jc w:val="both"/>
        <w:rPr>
          <w:sz w:val="24"/>
          <w:szCs w:val="24"/>
        </w:rPr>
      </w:pPr>
      <w:r w:rsidRPr="003C4EBD">
        <w:rPr>
          <w:sz w:val="24"/>
          <w:szCs w:val="24"/>
        </w:rPr>
        <w:t>En el presente manual de procedimientos son consignados, metódicamente tanto las acciones como las operaciones que deben seguirse para llevar a cabo las funciones generales de esta unidad</w:t>
      </w:r>
      <w:r w:rsidR="000B5C28">
        <w:rPr>
          <w:sz w:val="24"/>
          <w:szCs w:val="24"/>
        </w:rPr>
        <w:t>.</w:t>
      </w:r>
      <w:r w:rsidRPr="003C4EBD">
        <w:rPr>
          <w:sz w:val="24"/>
          <w:szCs w:val="24"/>
        </w:rPr>
        <w:t xml:space="preserve">      </w:t>
      </w:r>
      <w:r w:rsidR="001B4F04" w:rsidRPr="003C4EBD">
        <w:rPr>
          <w:sz w:val="24"/>
          <w:szCs w:val="24"/>
        </w:rPr>
        <w:t xml:space="preserve">                             </w:t>
      </w:r>
    </w:p>
    <w:p w:rsidR="00EB49D1" w:rsidRPr="003C4EBD" w:rsidRDefault="00EB49D1" w:rsidP="00EB49D1">
      <w:pPr>
        <w:autoSpaceDE w:val="0"/>
        <w:autoSpaceDN w:val="0"/>
        <w:adjustRightInd w:val="0"/>
        <w:spacing w:after="0" w:line="240" w:lineRule="auto"/>
        <w:jc w:val="both"/>
        <w:rPr>
          <w:sz w:val="24"/>
          <w:szCs w:val="24"/>
        </w:rPr>
      </w:pPr>
    </w:p>
    <w:p w:rsidR="002E1843" w:rsidRPr="003C4EBD" w:rsidRDefault="00EB49D1" w:rsidP="00EB49D1">
      <w:pPr>
        <w:autoSpaceDE w:val="0"/>
        <w:autoSpaceDN w:val="0"/>
        <w:adjustRightInd w:val="0"/>
        <w:spacing w:after="0" w:line="240" w:lineRule="auto"/>
        <w:jc w:val="both"/>
        <w:rPr>
          <w:sz w:val="24"/>
          <w:szCs w:val="24"/>
        </w:rPr>
      </w:pPr>
      <w:r w:rsidRPr="003C4EBD">
        <w:rPr>
          <w:sz w:val="24"/>
          <w:szCs w:val="24"/>
        </w:rPr>
        <w:t>Esta Unidad tiene la obligación de garantizar las medidas y condiciones de accesibilidad para que toda persona pueda ejercer el derecho de acceso a la información. La importancia de que existan medidas y condiciones de accesibilidad que les permitan a las personas ejercer su der</w:t>
      </w:r>
      <w:r w:rsidR="002E1843" w:rsidRPr="003C4EBD">
        <w:rPr>
          <w:sz w:val="24"/>
          <w:szCs w:val="24"/>
        </w:rPr>
        <w:t>echo de acceso a la información;</w:t>
      </w:r>
      <w:r w:rsidRPr="003C4EBD">
        <w:rPr>
          <w:sz w:val="24"/>
          <w:szCs w:val="24"/>
        </w:rPr>
        <w:t xml:space="preserve"> se señala que con “accesibilidad” lo que se busca es prever “diversos mecanismos para facilitar el acceso a la información a las personas que no tienen acceso al internet”, tales como tener equipo de cómputo en las unidades de Transparencia, por ejemplo.</w:t>
      </w:r>
    </w:p>
    <w:p w:rsidR="002E1843" w:rsidRDefault="002E1843" w:rsidP="00EB49D1">
      <w:pPr>
        <w:autoSpaceDE w:val="0"/>
        <w:autoSpaceDN w:val="0"/>
        <w:adjustRightInd w:val="0"/>
        <w:spacing w:after="0" w:line="240" w:lineRule="auto"/>
        <w:jc w:val="both"/>
        <w:rPr>
          <w:sz w:val="24"/>
          <w:szCs w:val="24"/>
        </w:rPr>
      </w:pPr>
    </w:p>
    <w:p w:rsidR="009A3513" w:rsidRDefault="009A3513" w:rsidP="00EB49D1">
      <w:pPr>
        <w:autoSpaceDE w:val="0"/>
        <w:autoSpaceDN w:val="0"/>
        <w:adjustRightInd w:val="0"/>
        <w:spacing w:after="0" w:line="240" w:lineRule="auto"/>
        <w:jc w:val="both"/>
        <w:rPr>
          <w:sz w:val="24"/>
          <w:szCs w:val="24"/>
        </w:rPr>
      </w:pPr>
    </w:p>
    <w:p w:rsidR="009A3513" w:rsidRPr="003C4EBD" w:rsidRDefault="009A3513" w:rsidP="00EB49D1">
      <w:pPr>
        <w:autoSpaceDE w:val="0"/>
        <w:autoSpaceDN w:val="0"/>
        <w:adjustRightInd w:val="0"/>
        <w:spacing w:after="0" w:line="240" w:lineRule="auto"/>
        <w:jc w:val="both"/>
        <w:rPr>
          <w:sz w:val="24"/>
          <w:szCs w:val="24"/>
        </w:rPr>
      </w:pPr>
    </w:p>
    <w:p w:rsidR="002E1843" w:rsidRPr="003C4EBD" w:rsidRDefault="002E1843" w:rsidP="002E1843">
      <w:pPr>
        <w:autoSpaceDE w:val="0"/>
        <w:autoSpaceDN w:val="0"/>
        <w:adjustRightInd w:val="0"/>
        <w:spacing w:after="0" w:line="240" w:lineRule="auto"/>
        <w:jc w:val="both"/>
        <w:rPr>
          <w:sz w:val="24"/>
          <w:szCs w:val="24"/>
        </w:rPr>
      </w:pPr>
      <w:r w:rsidRPr="003C4EBD">
        <w:rPr>
          <w:sz w:val="24"/>
          <w:szCs w:val="24"/>
        </w:rPr>
        <w:lastRenderedPageBreak/>
        <w:t xml:space="preserve">La transparencia se ha convertido en materia obligada que ya quedó establecida en la Constitución mexicana, como resultado de la reforma constitucional en la materia promulgada en febrero de 2014. </w:t>
      </w:r>
    </w:p>
    <w:p w:rsidR="002E1843" w:rsidRPr="003C4EBD" w:rsidRDefault="002E1843" w:rsidP="002E1843">
      <w:pPr>
        <w:autoSpaceDE w:val="0"/>
        <w:autoSpaceDN w:val="0"/>
        <w:adjustRightInd w:val="0"/>
        <w:spacing w:after="0" w:line="240" w:lineRule="auto"/>
        <w:jc w:val="both"/>
        <w:rPr>
          <w:sz w:val="24"/>
          <w:szCs w:val="24"/>
        </w:rPr>
      </w:pPr>
    </w:p>
    <w:p w:rsidR="002E1843" w:rsidRPr="003C4EBD" w:rsidRDefault="002E1843" w:rsidP="002E1843">
      <w:pPr>
        <w:autoSpaceDE w:val="0"/>
        <w:autoSpaceDN w:val="0"/>
        <w:adjustRightInd w:val="0"/>
        <w:spacing w:after="0" w:line="240" w:lineRule="auto"/>
        <w:jc w:val="both"/>
        <w:rPr>
          <w:sz w:val="24"/>
          <w:szCs w:val="24"/>
        </w:rPr>
      </w:pPr>
      <w:r w:rsidRPr="003C4EBD">
        <w:rPr>
          <w:sz w:val="24"/>
          <w:szCs w:val="24"/>
        </w:rPr>
        <w:t>El artículo 6° constitucional, apartado A, fracción I, mandata que toda la información en posesión de las instituciones de los tres poderes y ámbitos de gobierno, de los órganos autónomos, partidos políticos, fideicomisos y fondos públicos, así como de cualquier persona física, moral o sindicato que reciba y ejerza recursos públicos o realice actos de autoridad (conocidos como sujetos obligados) es pública y accesible a toda persona, con sus excepciones reglamentadas.</w:t>
      </w:r>
    </w:p>
    <w:p w:rsidR="002E1843" w:rsidRPr="003C4EBD" w:rsidRDefault="002E1843" w:rsidP="002E1843">
      <w:pPr>
        <w:autoSpaceDE w:val="0"/>
        <w:autoSpaceDN w:val="0"/>
        <w:adjustRightInd w:val="0"/>
        <w:spacing w:after="0" w:line="240" w:lineRule="auto"/>
        <w:jc w:val="both"/>
        <w:rPr>
          <w:sz w:val="24"/>
          <w:szCs w:val="24"/>
        </w:rPr>
      </w:pPr>
    </w:p>
    <w:p w:rsidR="002E1843" w:rsidRPr="003C4EBD" w:rsidRDefault="002E1843" w:rsidP="002E1843">
      <w:pPr>
        <w:autoSpaceDE w:val="0"/>
        <w:autoSpaceDN w:val="0"/>
        <w:adjustRightInd w:val="0"/>
        <w:spacing w:after="0" w:line="240" w:lineRule="auto"/>
        <w:jc w:val="both"/>
        <w:rPr>
          <w:sz w:val="24"/>
          <w:szCs w:val="24"/>
        </w:rPr>
      </w:pPr>
      <w:r w:rsidRPr="003C4EBD">
        <w:rPr>
          <w:sz w:val="24"/>
          <w:szCs w:val="24"/>
        </w:rPr>
        <w:t xml:space="preserve">Asimismo, la fracción V del mismo artículo determina que “los sujetos obligados (…) publicarán, a través de los medios electrónicos disponibles, la información completa y actualizada sobre el ejercicio de los recursos públicos y los indicadores que permitan rendir cuenta del cumplimiento de sus objetivos y de los resultados obtenidos”; y la fracción VI demanda “hacer pública la información relativa a los recursos públicos que entreguen a personas físicas o morales”. </w:t>
      </w:r>
    </w:p>
    <w:p w:rsidR="002E1843" w:rsidRPr="003C4EBD" w:rsidRDefault="002E1843" w:rsidP="002E1843">
      <w:pPr>
        <w:autoSpaceDE w:val="0"/>
        <w:autoSpaceDN w:val="0"/>
        <w:adjustRightInd w:val="0"/>
        <w:spacing w:after="0" w:line="240" w:lineRule="auto"/>
        <w:jc w:val="both"/>
        <w:rPr>
          <w:sz w:val="24"/>
          <w:szCs w:val="24"/>
        </w:rPr>
      </w:pPr>
    </w:p>
    <w:p w:rsidR="002E1843" w:rsidRPr="003C4EBD" w:rsidRDefault="002E1843" w:rsidP="002E1843">
      <w:pPr>
        <w:autoSpaceDE w:val="0"/>
        <w:autoSpaceDN w:val="0"/>
        <w:adjustRightInd w:val="0"/>
        <w:spacing w:after="0" w:line="240" w:lineRule="auto"/>
        <w:jc w:val="both"/>
        <w:rPr>
          <w:sz w:val="24"/>
          <w:szCs w:val="24"/>
        </w:rPr>
      </w:pPr>
      <w:r w:rsidRPr="003C4EBD">
        <w:rPr>
          <w:sz w:val="24"/>
          <w:szCs w:val="24"/>
        </w:rPr>
        <w:t>Para cumplir con estos preceptos constitucionales, la Ley General de Transparencia y Acceso a la Información Pública establece un extenso catálogo de información denominada “obligaciones de transparencia”, que los mencionados sujetos obligados deberán publicar en sus portales de Internet y en la plataforma electrónica que concentrará esta información a nivel nacional.</w:t>
      </w:r>
    </w:p>
    <w:p w:rsidR="002E1843" w:rsidRPr="003C4EBD" w:rsidRDefault="002E1843" w:rsidP="002E1843">
      <w:pPr>
        <w:autoSpaceDE w:val="0"/>
        <w:autoSpaceDN w:val="0"/>
        <w:adjustRightInd w:val="0"/>
        <w:spacing w:after="0" w:line="240" w:lineRule="auto"/>
        <w:jc w:val="both"/>
        <w:rPr>
          <w:sz w:val="24"/>
          <w:szCs w:val="24"/>
        </w:rPr>
      </w:pPr>
    </w:p>
    <w:p w:rsidR="00A42232" w:rsidRDefault="002E1843" w:rsidP="002E1843">
      <w:pPr>
        <w:autoSpaceDE w:val="0"/>
        <w:autoSpaceDN w:val="0"/>
        <w:adjustRightInd w:val="0"/>
        <w:spacing w:after="0" w:line="240" w:lineRule="auto"/>
        <w:jc w:val="both"/>
        <w:rPr>
          <w:sz w:val="24"/>
          <w:szCs w:val="24"/>
        </w:rPr>
      </w:pPr>
      <w:r w:rsidRPr="003C4EBD">
        <w:rPr>
          <w:sz w:val="24"/>
          <w:szCs w:val="24"/>
        </w:rPr>
        <w:t>Se trata de información de obligaciones comunes para todos los sujetos estipulada en 48 fracciones del artículo 70 de la citada Ley General; así como de información de obligaciones específicas descritas en los artículos 71 al 83, que suman 122 obligaciones repartidas entre cada sujeto obligado, de conformidad con sus funciones, competencias, objeto social o naturaleza. Estas obligaciones también se reprodujeron en las leyes de transparencia de las entidades federativas y en la federal, debido a que era el contenido mínimo que debían incluir; y, adicionalmente, varias de éstas impusieron otras obligaciones específicas par</w:t>
      </w:r>
      <w:r w:rsidR="00A42232" w:rsidRPr="003C4EBD">
        <w:rPr>
          <w:sz w:val="24"/>
          <w:szCs w:val="24"/>
        </w:rPr>
        <w:t>a el propio Ayuntamiento.</w:t>
      </w:r>
    </w:p>
    <w:p w:rsidR="002E1843" w:rsidRPr="003C4EBD" w:rsidRDefault="002E1843" w:rsidP="002E1843">
      <w:pPr>
        <w:autoSpaceDE w:val="0"/>
        <w:autoSpaceDN w:val="0"/>
        <w:adjustRightInd w:val="0"/>
        <w:spacing w:after="0" w:line="240" w:lineRule="auto"/>
        <w:jc w:val="both"/>
        <w:rPr>
          <w:sz w:val="24"/>
          <w:szCs w:val="24"/>
        </w:rPr>
      </w:pPr>
      <w:r w:rsidRPr="003C4EBD">
        <w:rPr>
          <w:sz w:val="24"/>
          <w:szCs w:val="24"/>
        </w:rPr>
        <w:lastRenderedPageBreak/>
        <w:t>La publicación de todo este cúmulo de información representa un esfuerzo que deberán poner a disposición d</w:t>
      </w:r>
      <w:r w:rsidR="000B5C28">
        <w:rPr>
          <w:sz w:val="24"/>
          <w:szCs w:val="24"/>
        </w:rPr>
        <w:t>el público datos sobre: compras, obras públicas, contratos, proveedores y contratistas, ejercicio presupuestal, cuenta pública,</w:t>
      </w:r>
      <w:r w:rsidRPr="003C4EBD">
        <w:rPr>
          <w:sz w:val="24"/>
          <w:szCs w:val="24"/>
        </w:rPr>
        <w:t xml:space="preserve"> estructura orgánica y </w:t>
      </w:r>
      <w:r w:rsidR="000B5C28">
        <w:rPr>
          <w:sz w:val="24"/>
          <w:szCs w:val="24"/>
        </w:rPr>
        <w:t>funciones,</w:t>
      </w:r>
      <w:r w:rsidRPr="003C4EBD">
        <w:rPr>
          <w:sz w:val="24"/>
          <w:szCs w:val="24"/>
        </w:rPr>
        <w:t xml:space="preserve"> remuneraci</w:t>
      </w:r>
      <w:r w:rsidR="000B5C28">
        <w:rPr>
          <w:sz w:val="24"/>
          <w:szCs w:val="24"/>
        </w:rPr>
        <w:t>ones de los servidores públicos,</w:t>
      </w:r>
      <w:r w:rsidRPr="003C4EBD">
        <w:rPr>
          <w:sz w:val="24"/>
          <w:szCs w:val="24"/>
        </w:rPr>
        <w:t xml:space="preserve"> viát</w:t>
      </w:r>
      <w:r w:rsidR="000B5C28">
        <w:rPr>
          <w:sz w:val="24"/>
          <w:szCs w:val="24"/>
        </w:rPr>
        <w:t>icos y gastos de representación,</w:t>
      </w:r>
      <w:r w:rsidRPr="003C4EBD">
        <w:rPr>
          <w:sz w:val="24"/>
          <w:szCs w:val="24"/>
        </w:rPr>
        <w:t xml:space="preserve"> co</w:t>
      </w:r>
      <w:r w:rsidR="000B5C28">
        <w:rPr>
          <w:sz w:val="24"/>
          <w:szCs w:val="24"/>
        </w:rPr>
        <w:t>ncesiones y licencias otorgadas, contrataciones por honorarios, indicadores, estadísticas, montos otorgados a personas,</w:t>
      </w:r>
      <w:r w:rsidRPr="003C4EBD">
        <w:rPr>
          <w:sz w:val="24"/>
          <w:szCs w:val="24"/>
        </w:rPr>
        <w:t xml:space="preserve"> pro</w:t>
      </w:r>
      <w:r w:rsidR="000B5C28">
        <w:rPr>
          <w:sz w:val="24"/>
          <w:szCs w:val="24"/>
        </w:rPr>
        <w:t>gramas sociales y beneficiarios,</w:t>
      </w:r>
      <w:r w:rsidRPr="003C4EBD">
        <w:rPr>
          <w:sz w:val="24"/>
          <w:szCs w:val="24"/>
        </w:rPr>
        <w:t xml:space="preserve"> entre mucha otra información. Todo ello en formatos unificados para homologar la presentación de la información en los medios electrónicos establecidos. </w:t>
      </w:r>
    </w:p>
    <w:p w:rsidR="002E1843" w:rsidRPr="003C4EBD" w:rsidRDefault="002E1843" w:rsidP="002E1843">
      <w:pPr>
        <w:autoSpaceDE w:val="0"/>
        <w:autoSpaceDN w:val="0"/>
        <w:adjustRightInd w:val="0"/>
        <w:spacing w:after="0" w:line="240" w:lineRule="auto"/>
        <w:jc w:val="both"/>
        <w:rPr>
          <w:sz w:val="24"/>
          <w:szCs w:val="24"/>
        </w:rPr>
      </w:pPr>
    </w:p>
    <w:p w:rsidR="00750C30" w:rsidRPr="003C4EBD" w:rsidRDefault="002E1843" w:rsidP="003C4EBD">
      <w:pPr>
        <w:autoSpaceDE w:val="0"/>
        <w:autoSpaceDN w:val="0"/>
        <w:adjustRightInd w:val="0"/>
        <w:spacing w:after="0" w:line="240" w:lineRule="auto"/>
        <w:jc w:val="both"/>
        <w:rPr>
          <w:sz w:val="24"/>
          <w:szCs w:val="24"/>
        </w:rPr>
      </w:pPr>
      <w:r w:rsidRPr="003C4EBD">
        <w:rPr>
          <w:sz w:val="24"/>
          <w:szCs w:val="24"/>
        </w:rPr>
        <w:t xml:space="preserve">Esta tarea implica un cambio estructural y una reorganización interna en </w:t>
      </w:r>
      <w:r w:rsidR="00A42232" w:rsidRPr="003C4EBD">
        <w:rPr>
          <w:sz w:val="24"/>
          <w:szCs w:val="24"/>
        </w:rPr>
        <w:t>el Ayuntamiento</w:t>
      </w:r>
      <w:r w:rsidRPr="003C4EBD">
        <w:rPr>
          <w:sz w:val="24"/>
          <w:szCs w:val="24"/>
        </w:rPr>
        <w:t xml:space="preserve"> para cumplir puntualmente con la captura y </w:t>
      </w:r>
      <w:r w:rsidR="008315DB" w:rsidRPr="003C4EBD">
        <w:rPr>
          <w:sz w:val="24"/>
          <w:szCs w:val="24"/>
        </w:rPr>
        <w:t xml:space="preserve">actualización de la información, he de ahí la </w:t>
      </w:r>
      <w:r w:rsidR="001B4F04" w:rsidRPr="003C4EBD">
        <w:rPr>
          <w:sz w:val="24"/>
          <w:szCs w:val="24"/>
        </w:rPr>
        <w:t xml:space="preserve">importancia. </w:t>
      </w:r>
      <w:r w:rsidRPr="003C4EBD">
        <w:rPr>
          <w:sz w:val="24"/>
          <w:szCs w:val="24"/>
        </w:rPr>
        <w:t>Con toda esta información,</w:t>
      </w:r>
      <w:r w:rsidR="00A42232" w:rsidRPr="003C4EBD">
        <w:rPr>
          <w:sz w:val="24"/>
          <w:szCs w:val="24"/>
        </w:rPr>
        <w:t xml:space="preserve"> se podrá</w:t>
      </w:r>
      <w:r w:rsidRPr="003C4EBD">
        <w:rPr>
          <w:sz w:val="24"/>
          <w:szCs w:val="24"/>
        </w:rPr>
        <w:t xml:space="preserve"> evaluar la actuación de </w:t>
      </w:r>
      <w:r w:rsidR="00A42232" w:rsidRPr="003C4EBD">
        <w:rPr>
          <w:sz w:val="24"/>
          <w:szCs w:val="24"/>
        </w:rPr>
        <w:t>este Ayuntamiento y vigilar su</w:t>
      </w:r>
      <w:r w:rsidRPr="003C4EBD">
        <w:rPr>
          <w:sz w:val="24"/>
          <w:szCs w:val="24"/>
        </w:rPr>
        <w:t xml:space="preserve"> correcto </w:t>
      </w:r>
      <w:r w:rsidR="00AC1548" w:rsidRPr="003C4EBD">
        <w:rPr>
          <w:sz w:val="24"/>
          <w:szCs w:val="24"/>
        </w:rPr>
        <w:t>funcionamiento.</w:t>
      </w:r>
    </w:p>
    <w:p w:rsidR="009D61E1" w:rsidRDefault="009D61E1" w:rsidP="00F23F0E">
      <w:pPr>
        <w:pStyle w:val="Ttulo1"/>
        <w:jc w:val="center"/>
        <w:rPr>
          <w:sz w:val="28"/>
          <w:szCs w:val="28"/>
        </w:rPr>
      </w:pPr>
    </w:p>
    <w:p w:rsidR="004F6B26" w:rsidRPr="00595608" w:rsidRDefault="00E17ABB" w:rsidP="00F23F0E">
      <w:pPr>
        <w:pStyle w:val="Ttulo1"/>
        <w:jc w:val="center"/>
        <w:rPr>
          <w:sz w:val="28"/>
          <w:szCs w:val="28"/>
        </w:rPr>
      </w:pPr>
      <w:r w:rsidRPr="00595608">
        <w:rPr>
          <w:sz w:val="28"/>
          <w:szCs w:val="28"/>
        </w:rPr>
        <w:t>OBJETIVO GENERAL</w:t>
      </w:r>
    </w:p>
    <w:p w:rsidR="00810079" w:rsidRPr="003C4EBD" w:rsidRDefault="00810079" w:rsidP="00595608">
      <w:pPr>
        <w:autoSpaceDE w:val="0"/>
        <w:autoSpaceDN w:val="0"/>
        <w:adjustRightInd w:val="0"/>
        <w:spacing w:after="0" w:line="240" w:lineRule="auto"/>
        <w:jc w:val="both"/>
        <w:rPr>
          <w:rFonts w:ascii="Times New Roman" w:hAnsi="Times New Roman" w:cs="Times New Roman"/>
          <w:b/>
          <w:bCs/>
          <w:sz w:val="24"/>
          <w:szCs w:val="24"/>
        </w:rPr>
      </w:pPr>
    </w:p>
    <w:p w:rsidR="00750C30" w:rsidRPr="00595608" w:rsidRDefault="00810079" w:rsidP="00595608">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Dar cumplimiento a las obligaciones de transparencia común y específica.</w:t>
      </w:r>
    </w:p>
    <w:p w:rsidR="00810079" w:rsidRPr="003C4EBD" w:rsidRDefault="00810079" w:rsidP="00595608">
      <w:pPr>
        <w:autoSpaceDE w:val="0"/>
        <w:autoSpaceDN w:val="0"/>
        <w:adjustRightInd w:val="0"/>
        <w:spacing w:after="0" w:line="240" w:lineRule="auto"/>
        <w:jc w:val="both"/>
        <w:rPr>
          <w:sz w:val="24"/>
          <w:szCs w:val="24"/>
        </w:rPr>
      </w:pPr>
    </w:p>
    <w:p w:rsidR="00DB6D50" w:rsidRPr="00595608" w:rsidRDefault="00810079" w:rsidP="00595608">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 xml:space="preserve">Establecer los procedimientos, manuales y políticas más adecuadas para que las áreas tengan claridad de sus obligaciones de actualización y sean proactivas en la publicación de la información, con las modalidades que determina la Ley. </w:t>
      </w:r>
    </w:p>
    <w:p w:rsidR="00750C30" w:rsidRPr="003C4EBD" w:rsidRDefault="00750C30" w:rsidP="00595608">
      <w:pPr>
        <w:autoSpaceDE w:val="0"/>
        <w:autoSpaceDN w:val="0"/>
        <w:adjustRightInd w:val="0"/>
        <w:spacing w:after="0" w:line="240" w:lineRule="auto"/>
        <w:jc w:val="both"/>
        <w:rPr>
          <w:sz w:val="24"/>
          <w:szCs w:val="24"/>
        </w:rPr>
      </w:pPr>
    </w:p>
    <w:p w:rsidR="00810079" w:rsidRPr="00595608" w:rsidRDefault="00F65227" w:rsidP="00595608">
      <w:pPr>
        <w:pStyle w:val="Prrafodelista"/>
        <w:numPr>
          <w:ilvl w:val="0"/>
          <w:numId w:val="21"/>
        </w:numPr>
        <w:autoSpaceDE w:val="0"/>
        <w:autoSpaceDN w:val="0"/>
        <w:adjustRightInd w:val="0"/>
        <w:spacing w:after="0" w:line="240" w:lineRule="auto"/>
        <w:jc w:val="both"/>
        <w:rPr>
          <w:sz w:val="24"/>
          <w:szCs w:val="24"/>
        </w:rPr>
      </w:pPr>
      <w:r>
        <w:rPr>
          <w:sz w:val="24"/>
          <w:szCs w:val="24"/>
        </w:rPr>
        <w:t xml:space="preserve">Recabar </w:t>
      </w:r>
      <w:r w:rsidR="00DB6D50" w:rsidRPr="003C4EBD">
        <w:rPr>
          <w:sz w:val="24"/>
          <w:szCs w:val="24"/>
        </w:rPr>
        <w:t>y actualizar la información periódica de la información</w:t>
      </w:r>
      <w:r w:rsidR="009D61E1">
        <w:rPr>
          <w:sz w:val="24"/>
          <w:szCs w:val="24"/>
        </w:rPr>
        <w:t>.</w:t>
      </w:r>
    </w:p>
    <w:p w:rsidR="00750C30" w:rsidRPr="003C4EBD" w:rsidRDefault="00750C30" w:rsidP="00595608">
      <w:pPr>
        <w:autoSpaceDE w:val="0"/>
        <w:autoSpaceDN w:val="0"/>
        <w:adjustRightInd w:val="0"/>
        <w:spacing w:after="0" w:line="240" w:lineRule="auto"/>
        <w:jc w:val="both"/>
        <w:rPr>
          <w:sz w:val="24"/>
          <w:szCs w:val="24"/>
        </w:rPr>
      </w:pPr>
    </w:p>
    <w:p w:rsidR="00810079" w:rsidRDefault="00810079" w:rsidP="00595608">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Auxiliar a los particulares en la elaboración de solicitudes de información, o bien de orientarles a qué sujeto obligado le resulta competencia, con respecto a la naturaleza de la información que solicita.</w:t>
      </w:r>
    </w:p>
    <w:p w:rsidR="00595608" w:rsidRPr="00595608" w:rsidRDefault="00595608" w:rsidP="00595608">
      <w:pPr>
        <w:autoSpaceDE w:val="0"/>
        <w:autoSpaceDN w:val="0"/>
        <w:adjustRightInd w:val="0"/>
        <w:spacing w:after="0" w:line="240" w:lineRule="auto"/>
        <w:jc w:val="both"/>
        <w:rPr>
          <w:sz w:val="24"/>
          <w:szCs w:val="24"/>
        </w:rPr>
      </w:pPr>
    </w:p>
    <w:p w:rsidR="00DB6D50" w:rsidRDefault="00DB6D50" w:rsidP="00595608">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E</w:t>
      </w:r>
      <w:r w:rsidR="00810079" w:rsidRPr="003C4EBD">
        <w:rPr>
          <w:sz w:val="24"/>
          <w:szCs w:val="24"/>
        </w:rPr>
        <w:t xml:space="preserve">stablecer mediante los procedimientos normativos y administrativos correspondientes, para facilitar los mecanismos en que se alleguen de la </w:t>
      </w:r>
      <w:r w:rsidR="00810079" w:rsidRPr="003C4EBD">
        <w:rPr>
          <w:sz w:val="24"/>
          <w:szCs w:val="24"/>
        </w:rPr>
        <w:lastRenderedPageBreak/>
        <w:t xml:space="preserve">información pública para cumplir con sus fines y objetivos para los que fueron creadas, que es dar atención a las solicitudes de acceso a la información. </w:t>
      </w:r>
    </w:p>
    <w:p w:rsidR="003C4EBD" w:rsidRDefault="003C4EBD" w:rsidP="00DB6D50">
      <w:pPr>
        <w:autoSpaceDE w:val="0"/>
        <w:autoSpaceDN w:val="0"/>
        <w:adjustRightInd w:val="0"/>
        <w:spacing w:after="0" w:line="240" w:lineRule="auto"/>
        <w:jc w:val="both"/>
        <w:rPr>
          <w:sz w:val="24"/>
          <w:szCs w:val="24"/>
        </w:rPr>
      </w:pPr>
    </w:p>
    <w:p w:rsidR="00750C30" w:rsidRPr="00595608" w:rsidRDefault="00DB6D50" w:rsidP="00595608">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Llevar un registro de las solicitudes de acceso a la información, respuestas, resultados, costos de reproducción y envío.</w:t>
      </w:r>
    </w:p>
    <w:p w:rsidR="00DB6D50" w:rsidRPr="003C4EBD" w:rsidRDefault="00DB6D50" w:rsidP="00DB6D50">
      <w:pPr>
        <w:pStyle w:val="Prrafodelista"/>
        <w:rPr>
          <w:sz w:val="24"/>
          <w:szCs w:val="24"/>
        </w:rPr>
      </w:pPr>
    </w:p>
    <w:p w:rsidR="0041092A" w:rsidRDefault="00DB6D50" w:rsidP="004966F5">
      <w:pPr>
        <w:pStyle w:val="Prrafodelista"/>
        <w:numPr>
          <w:ilvl w:val="0"/>
          <w:numId w:val="21"/>
        </w:numPr>
        <w:autoSpaceDE w:val="0"/>
        <w:autoSpaceDN w:val="0"/>
        <w:adjustRightInd w:val="0"/>
        <w:spacing w:after="0" w:line="240" w:lineRule="auto"/>
        <w:jc w:val="both"/>
        <w:rPr>
          <w:sz w:val="24"/>
          <w:szCs w:val="24"/>
        </w:rPr>
      </w:pPr>
      <w:r w:rsidRPr="003C4EBD">
        <w:rPr>
          <w:sz w:val="24"/>
          <w:szCs w:val="24"/>
        </w:rPr>
        <w:t>Fomentar la transparencia y accesibilidad al interior del sujeto obligado.</w:t>
      </w:r>
    </w:p>
    <w:p w:rsidR="003C4EBD" w:rsidRPr="003C4EBD" w:rsidRDefault="003C4EBD" w:rsidP="003C4EBD">
      <w:pPr>
        <w:pStyle w:val="Prrafodelista"/>
        <w:rPr>
          <w:sz w:val="24"/>
          <w:szCs w:val="24"/>
        </w:rPr>
      </w:pPr>
    </w:p>
    <w:p w:rsidR="003C4EBD" w:rsidRDefault="003C4EBD" w:rsidP="003C4EBD">
      <w:pPr>
        <w:pStyle w:val="Prrafodelista"/>
        <w:autoSpaceDE w:val="0"/>
        <w:autoSpaceDN w:val="0"/>
        <w:adjustRightInd w:val="0"/>
        <w:spacing w:after="0" w:line="240" w:lineRule="auto"/>
        <w:jc w:val="both"/>
        <w:rPr>
          <w:sz w:val="24"/>
          <w:szCs w:val="24"/>
        </w:rPr>
      </w:pPr>
    </w:p>
    <w:p w:rsidR="00FB10B1" w:rsidRPr="00595608" w:rsidRDefault="00FB10B1" w:rsidP="00F23F0E">
      <w:pPr>
        <w:pStyle w:val="Ttulo1"/>
        <w:jc w:val="center"/>
        <w:rPr>
          <w:sz w:val="28"/>
          <w:szCs w:val="28"/>
        </w:rPr>
      </w:pPr>
      <w:r w:rsidRPr="00595608">
        <w:rPr>
          <w:sz w:val="28"/>
          <w:szCs w:val="28"/>
        </w:rPr>
        <w:t>PROCEDIMIENTOS</w:t>
      </w:r>
    </w:p>
    <w:p w:rsidR="00EC26F6" w:rsidRPr="003C4EBD" w:rsidRDefault="00EC26F6" w:rsidP="009B273C">
      <w:pPr>
        <w:autoSpaceDE w:val="0"/>
        <w:autoSpaceDN w:val="0"/>
        <w:adjustRightInd w:val="0"/>
        <w:spacing w:after="0" w:line="240" w:lineRule="auto"/>
        <w:rPr>
          <w:rFonts w:cstheme="minorHAnsi"/>
          <w:b/>
          <w:bCs/>
          <w:sz w:val="24"/>
          <w:szCs w:val="24"/>
        </w:rPr>
      </w:pPr>
    </w:p>
    <w:p w:rsidR="00465C4C" w:rsidRPr="003C4EBD" w:rsidRDefault="00465C4C" w:rsidP="00465C4C">
      <w:pPr>
        <w:autoSpaceDE w:val="0"/>
        <w:autoSpaceDN w:val="0"/>
        <w:adjustRightInd w:val="0"/>
        <w:spacing w:after="0" w:line="240" w:lineRule="auto"/>
        <w:jc w:val="both"/>
        <w:rPr>
          <w:rFonts w:cstheme="minorHAnsi"/>
          <w:bCs/>
          <w:sz w:val="24"/>
          <w:szCs w:val="24"/>
        </w:rPr>
      </w:pPr>
      <w:r w:rsidRPr="003C4EBD">
        <w:rPr>
          <w:rFonts w:cstheme="minorHAnsi"/>
          <w:bCs/>
          <w:sz w:val="24"/>
          <w:szCs w:val="24"/>
        </w:rPr>
        <w:t xml:space="preserve">La unidad de Transparencia y Acceso a la Información Publica en apego a lo establecido en los artículos 49 y 50 de la ley de Transparencia y Acceso a la Información </w:t>
      </w:r>
      <w:r w:rsidR="00595608" w:rsidRPr="003C4EBD">
        <w:rPr>
          <w:rFonts w:cstheme="minorHAnsi"/>
          <w:bCs/>
          <w:sz w:val="24"/>
          <w:szCs w:val="24"/>
        </w:rPr>
        <w:t>Pública</w:t>
      </w:r>
      <w:r w:rsidRPr="003C4EBD">
        <w:rPr>
          <w:rFonts w:cstheme="minorHAnsi"/>
          <w:bCs/>
          <w:sz w:val="24"/>
          <w:szCs w:val="24"/>
        </w:rPr>
        <w:t xml:space="preserve"> del estado de Tabasco es el área responsable de atender las solicitudes de acceso a la información, vigilando que se entreguen las respuestas en tiempo y forma así como dar cumplimiento a la publicación de las Obligaciones que deben de publicarse en el Sistema Nacional y en el Portal de este Ayuntamiento en base a los siguientes procedimientos: </w:t>
      </w:r>
    </w:p>
    <w:p w:rsidR="005A4605" w:rsidRPr="003C4EBD" w:rsidRDefault="005A4605" w:rsidP="00465C4C">
      <w:pPr>
        <w:autoSpaceDE w:val="0"/>
        <w:autoSpaceDN w:val="0"/>
        <w:adjustRightInd w:val="0"/>
        <w:spacing w:after="0" w:line="240" w:lineRule="auto"/>
        <w:jc w:val="both"/>
        <w:rPr>
          <w:rFonts w:cstheme="minorHAnsi"/>
          <w:bCs/>
          <w:sz w:val="24"/>
          <w:szCs w:val="24"/>
        </w:rPr>
      </w:pPr>
    </w:p>
    <w:p w:rsidR="00990F0C" w:rsidRPr="003C4EBD" w:rsidRDefault="00990F0C" w:rsidP="00465C4C">
      <w:pPr>
        <w:autoSpaceDE w:val="0"/>
        <w:autoSpaceDN w:val="0"/>
        <w:adjustRightInd w:val="0"/>
        <w:spacing w:after="0" w:line="240" w:lineRule="auto"/>
        <w:jc w:val="both"/>
        <w:rPr>
          <w:rFonts w:cstheme="minorHAnsi"/>
          <w:bCs/>
          <w:sz w:val="24"/>
          <w:szCs w:val="24"/>
        </w:rPr>
      </w:pPr>
    </w:p>
    <w:p w:rsidR="00990F0C" w:rsidRPr="003C4EBD" w:rsidRDefault="00990F0C" w:rsidP="00990F0C">
      <w:pPr>
        <w:pStyle w:val="Prrafodelista"/>
        <w:numPr>
          <w:ilvl w:val="0"/>
          <w:numId w:val="22"/>
        </w:numPr>
        <w:autoSpaceDE w:val="0"/>
        <w:autoSpaceDN w:val="0"/>
        <w:adjustRightInd w:val="0"/>
        <w:spacing w:after="0" w:line="240" w:lineRule="auto"/>
        <w:jc w:val="both"/>
        <w:rPr>
          <w:rFonts w:cstheme="minorHAnsi"/>
          <w:bCs/>
          <w:sz w:val="24"/>
          <w:szCs w:val="24"/>
        </w:rPr>
      </w:pPr>
      <w:r w:rsidRPr="003C4EBD">
        <w:rPr>
          <w:rFonts w:cstheme="minorHAnsi"/>
          <w:bCs/>
          <w:sz w:val="24"/>
          <w:szCs w:val="24"/>
        </w:rPr>
        <w:t>Atención a las solicitudes de Información Publica</w:t>
      </w:r>
    </w:p>
    <w:p w:rsidR="005A4605" w:rsidRPr="003C4EBD" w:rsidRDefault="005A4605" w:rsidP="005A4605">
      <w:pPr>
        <w:pStyle w:val="Prrafodelista"/>
        <w:autoSpaceDE w:val="0"/>
        <w:autoSpaceDN w:val="0"/>
        <w:adjustRightInd w:val="0"/>
        <w:spacing w:after="0" w:line="240" w:lineRule="auto"/>
        <w:jc w:val="both"/>
        <w:rPr>
          <w:rFonts w:cstheme="minorHAnsi"/>
          <w:bCs/>
          <w:sz w:val="24"/>
          <w:szCs w:val="24"/>
        </w:rPr>
      </w:pPr>
    </w:p>
    <w:p w:rsidR="00990F0C" w:rsidRDefault="00990F0C" w:rsidP="00465C4C">
      <w:pPr>
        <w:autoSpaceDE w:val="0"/>
        <w:autoSpaceDN w:val="0"/>
        <w:adjustRightInd w:val="0"/>
        <w:spacing w:after="0" w:line="240" w:lineRule="auto"/>
        <w:jc w:val="both"/>
        <w:rPr>
          <w:rFonts w:cstheme="minorHAnsi"/>
          <w:bCs/>
          <w:sz w:val="24"/>
          <w:szCs w:val="24"/>
        </w:rPr>
      </w:pPr>
    </w:p>
    <w:p w:rsidR="00750C30" w:rsidRPr="003C4EBD" w:rsidRDefault="00750C30" w:rsidP="00465C4C">
      <w:pPr>
        <w:autoSpaceDE w:val="0"/>
        <w:autoSpaceDN w:val="0"/>
        <w:adjustRightInd w:val="0"/>
        <w:spacing w:after="0" w:line="240" w:lineRule="auto"/>
        <w:jc w:val="both"/>
        <w:rPr>
          <w:rFonts w:cstheme="minorHAnsi"/>
          <w:bCs/>
          <w:sz w:val="24"/>
          <w:szCs w:val="24"/>
        </w:rPr>
      </w:pPr>
    </w:p>
    <w:p w:rsidR="00990F0C" w:rsidRPr="003C4EBD" w:rsidRDefault="00990F0C" w:rsidP="00990F0C">
      <w:pPr>
        <w:pStyle w:val="Prrafodelista"/>
        <w:numPr>
          <w:ilvl w:val="0"/>
          <w:numId w:val="22"/>
        </w:numPr>
        <w:autoSpaceDE w:val="0"/>
        <w:autoSpaceDN w:val="0"/>
        <w:adjustRightInd w:val="0"/>
        <w:spacing w:after="0" w:line="240" w:lineRule="auto"/>
        <w:jc w:val="both"/>
        <w:rPr>
          <w:rFonts w:cstheme="minorHAnsi"/>
          <w:bCs/>
          <w:sz w:val="24"/>
          <w:szCs w:val="24"/>
        </w:rPr>
      </w:pPr>
      <w:r w:rsidRPr="003C4EBD">
        <w:rPr>
          <w:rFonts w:cstheme="minorHAnsi"/>
          <w:bCs/>
          <w:sz w:val="24"/>
          <w:szCs w:val="24"/>
        </w:rPr>
        <w:t>Cumplimiento de Obligaciones de Transparencia</w:t>
      </w:r>
    </w:p>
    <w:p w:rsidR="00990F0C" w:rsidRPr="003C4EBD" w:rsidRDefault="00990F0C" w:rsidP="00465C4C">
      <w:pPr>
        <w:autoSpaceDE w:val="0"/>
        <w:autoSpaceDN w:val="0"/>
        <w:adjustRightInd w:val="0"/>
        <w:spacing w:after="0" w:line="240" w:lineRule="auto"/>
        <w:jc w:val="both"/>
        <w:rPr>
          <w:rFonts w:cstheme="minorHAnsi"/>
          <w:bCs/>
          <w:sz w:val="24"/>
          <w:szCs w:val="24"/>
        </w:rPr>
      </w:pPr>
    </w:p>
    <w:p w:rsidR="00990F0C" w:rsidRDefault="00990F0C" w:rsidP="00465C4C">
      <w:pPr>
        <w:autoSpaceDE w:val="0"/>
        <w:autoSpaceDN w:val="0"/>
        <w:adjustRightInd w:val="0"/>
        <w:spacing w:after="0" w:line="240" w:lineRule="auto"/>
        <w:jc w:val="both"/>
        <w:rPr>
          <w:rFonts w:cstheme="minorHAnsi"/>
          <w:bCs/>
          <w:sz w:val="24"/>
          <w:szCs w:val="24"/>
        </w:rPr>
      </w:pPr>
    </w:p>
    <w:p w:rsidR="00694DB4" w:rsidRDefault="00694DB4" w:rsidP="00465C4C">
      <w:pPr>
        <w:autoSpaceDE w:val="0"/>
        <w:autoSpaceDN w:val="0"/>
        <w:adjustRightInd w:val="0"/>
        <w:spacing w:after="0" w:line="240" w:lineRule="auto"/>
        <w:jc w:val="both"/>
        <w:rPr>
          <w:rFonts w:cstheme="minorHAnsi"/>
          <w:bCs/>
          <w:sz w:val="24"/>
          <w:szCs w:val="24"/>
        </w:rPr>
      </w:pPr>
    </w:p>
    <w:p w:rsidR="00694DB4" w:rsidRDefault="00694DB4" w:rsidP="00465C4C">
      <w:pPr>
        <w:autoSpaceDE w:val="0"/>
        <w:autoSpaceDN w:val="0"/>
        <w:adjustRightInd w:val="0"/>
        <w:spacing w:after="0" w:line="240" w:lineRule="auto"/>
        <w:jc w:val="both"/>
        <w:rPr>
          <w:rFonts w:cstheme="minorHAnsi"/>
          <w:bCs/>
          <w:sz w:val="24"/>
          <w:szCs w:val="24"/>
        </w:rPr>
      </w:pPr>
    </w:p>
    <w:p w:rsidR="00694DB4" w:rsidRDefault="00694DB4" w:rsidP="00465C4C">
      <w:pPr>
        <w:autoSpaceDE w:val="0"/>
        <w:autoSpaceDN w:val="0"/>
        <w:adjustRightInd w:val="0"/>
        <w:spacing w:after="0" w:line="240" w:lineRule="auto"/>
        <w:jc w:val="both"/>
        <w:rPr>
          <w:rFonts w:cstheme="minorHAnsi"/>
          <w:bCs/>
          <w:sz w:val="24"/>
          <w:szCs w:val="24"/>
        </w:rPr>
      </w:pPr>
    </w:p>
    <w:p w:rsidR="00750C30" w:rsidRDefault="00C5570F" w:rsidP="001B6250">
      <w:pPr>
        <w:pStyle w:val="Ttulo1"/>
        <w:jc w:val="both"/>
        <w:rPr>
          <w:sz w:val="28"/>
          <w:szCs w:val="28"/>
        </w:rPr>
      </w:pPr>
      <w:r w:rsidRPr="00595608">
        <w:rPr>
          <w:sz w:val="28"/>
          <w:szCs w:val="28"/>
        </w:rPr>
        <w:lastRenderedPageBreak/>
        <w:t xml:space="preserve">Nombre del Procedimiento: </w:t>
      </w:r>
      <w:r w:rsidR="00990F0C" w:rsidRPr="00595608">
        <w:rPr>
          <w:sz w:val="28"/>
          <w:szCs w:val="28"/>
        </w:rPr>
        <w:t>Atención a las solicitudes de Información Publica</w:t>
      </w:r>
    </w:p>
    <w:p w:rsidR="00C35EC3" w:rsidRPr="00990F0C" w:rsidRDefault="00C35EC3" w:rsidP="00C35EC3">
      <w:pPr>
        <w:pStyle w:val="Default"/>
        <w:jc w:val="both"/>
        <w:rPr>
          <w:rFonts w:asciiTheme="minorHAnsi" w:hAnsiTheme="minorHAnsi" w:cstheme="minorHAnsi"/>
          <w:sz w:val="28"/>
          <w:szCs w:val="28"/>
        </w:rPr>
      </w:pPr>
      <w:r w:rsidRPr="009D6A62">
        <w:rPr>
          <w:rFonts w:asciiTheme="minorHAnsi" w:hAnsiTheme="minorHAnsi" w:cstheme="minorHAnsi"/>
          <w:b/>
          <w:bCs/>
          <w:sz w:val="28"/>
          <w:szCs w:val="28"/>
        </w:rPr>
        <w:t>Objetivo:</w:t>
      </w:r>
      <w:r w:rsidRPr="00990F0C">
        <w:rPr>
          <w:rFonts w:asciiTheme="minorHAnsi" w:hAnsiTheme="minorHAnsi" w:cstheme="minorHAnsi"/>
          <w:b/>
          <w:bCs/>
          <w:sz w:val="28"/>
          <w:szCs w:val="28"/>
        </w:rPr>
        <w:t xml:space="preserve"> </w:t>
      </w:r>
      <w:r w:rsidRPr="00990F0C">
        <w:rPr>
          <w:rFonts w:asciiTheme="minorHAnsi" w:hAnsiTheme="minorHAnsi" w:cstheme="minorHAnsi"/>
          <w:sz w:val="28"/>
          <w:szCs w:val="28"/>
        </w:rPr>
        <w:t>Garantizar las medidas y condiciones de accesibilidad para ejercer el derecho de Acceso a la Información, a través de la Plataforma Nacional, en la oficina u oficinas designadas para ello, vía correo electrónico, correo postal, mensajería, telégrafo, verbalmente o cualquier medio a</w:t>
      </w:r>
      <w:r>
        <w:rPr>
          <w:rFonts w:asciiTheme="minorHAnsi" w:hAnsiTheme="minorHAnsi" w:cstheme="minorHAnsi"/>
          <w:sz w:val="28"/>
          <w:szCs w:val="28"/>
        </w:rPr>
        <w:t>probado por el Sistema Nacional;</w:t>
      </w:r>
      <w:r w:rsidRPr="00990F0C">
        <w:rPr>
          <w:rFonts w:asciiTheme="minorHAnsi" w:hAnsiTheme="minorHAnsi" w:cstheme="minorHAnsi"/>
          <w:sz w:val="28"/>
          <w:szCs w:val="28"/>
        </w:rPr>
        <w:t xml:space="preserve"> a entregar información sencilla y comprensible a la persona o a su representante sobre los trámites y procedimientos que deben efectuarse, las autoridades o instancias competentes, la forma de realizarlos, la manera de llenar los formularios que se requieran, así como de las entidades ante las que se puede acudir para solicitar orientación o formular quejas, consultas o reclamos sobre la prestación del servicio o sobre el ejercicio de las funciones o competencias a cargo de la autoridad de que se trate.</w:t>
      </w:r>
      <w:r w:rsidRPr="00990F0C">
        <w:t xml:space="preserve"> </w:t>
      </w:r>
    </w:p>
    <w:p w:rsidR="00C35EC3" w:rsidRDefault="00C35EC3" w:rsidP="00C35EC3">
      <w:pPr>
        <w:autoSpaceDE w:val="0"/>
        <w:autoSpaceDN w:val="0"/>
        <w:adjustRightInd w:val="0"/>
        <w:spacing w:after="0" w:line="240" w:lineRule="auto"/>
        <w:jc w:val="both"/>
        <w:rPr>
          <w:rFonts w:cstheme="minorHAnsi"/>
          <w:b/>
          <w:bCs/>
          <w:color w:val="000000"/>
          <w:sz w:val="28"/>
          <w:szCs w:val="28"/>
        </w:rPr>
      </w:pPr>
    </w:p>
    <w:p w:rsidR="00C35EC3" w:rsidRDefault="00C35EC3" w:rsidP="00C35EC3">
      <w:pPr>
        <w:autoSpaceDE w:val="0"/>
        <w:autoSpaceDN w:val="0"/>
        <w:adjustRightInd w:val="0"/>
        <w:spacing w:after="0" w:line="240" w:lineRule="auto"/>
        <w:jc w:val="both"/>
        <w:rPr>
          <w:rFonts w:cstheme="minorHAnsi"/>
          <w:sz w:val="28"/>
          <w:szCs w:val="28"/>
        </w:rPr>
      </w:pPr>
      <w:r w:rsidRPr="009D6A62">
        <w:rPr>
          <w:rFonts w:cstheme="minorHAnsi"/>
          <w:b/>
          <w:bCs/>
          <w:color w:val="000000"/>
          <w:sz w:val="28"/>
          <w:szCs w:val="28"/>
        </w:rPr>
        <w:t>Alcance:</w:t>
      </w:r>
      <w:r w:rsidRPr="00D152C8">
        <w:rPr>
          <w:rFonts w:cstheme="minorHAnsi"/>
          <w:b/>
          <w:bCs/>
          <w:color w:val="000000"/>
          <w:sz w:val="28"/>
          <w:szCs w:val="28"/>
        </w:rPr>
        <w:t xml:space="preserve"> </w:t>
      </w:r>
      <w:r>
        <w:rPr>
          <w:rFonts w:cstheme="minorHAnsi"/>
          <w:sz w:val="28"/>
          <w:szCs w:val="28"/>
        </w:rPr>
        <w:t>Será aplicable</w:t>
      </w:r>
      <w:r w:rsidR="00E059A9">
        <w:rPr>
          <w:rFonts w:cstheme="minorHAnsi"/>
          <w:sz w:val="28"/>
          <w:szCs w:val="28"/>
        </w:rPr>
        <w:t xml:space="preserve"> </w:t>
      </w:r>
      <w:r>
        <w:rPr>
          <w:rFonts w:cstheme="minorHAnsi"/>
          <w:sz w:val="28"/>
          <w:szCs w:val="28"/>
        </w:rPr>
        <w:t xml:space="preserve">a </w:t>
      </w:r>
      <w:r w:rsidRPr="00D152C8">
        <w:rPr>
          <w:rFonts w:cstheme="minorHAnsi"/>
          <w:sz w:val="28"/>
          <w:szCs w:val="28"/>
        </w:rPr>
        <w:t>l</w:t>
      </w:r>
      <w:r>
        <w:rPr>
          <w:rFonts w:cstheme="minorHAnsi"/>
          <w:sz w:val="28"/>
          <w:szCs w:val="28"/>
        </w:rPr>
        <w:t>as dependencias del Ayuntamiento</w:t>
      </w:r>
      <w:r w:rsidR="009D6A62">
        <w:rPr>
          <w:rFonts w:cstheme="minorHAnsi"/>
          <w:sz w:val="28"/>
          <w:szCs w:val="28"/>
        </w:rPr>
        <w:t>, corresponde a los obligados a responder las solicitudes realizadas por los ciudadanos</w:t>
      </w:r>
      <w:r>
        <w:rPr>
          <w:rFonts w:cstheme="minorHAnsi"/>
          <w:sz w:val="28"/>
          <w:szCs w:val="28"/>
        </w:rPr>
        <w:t>.</w:t>
      </w:r>
    </w:p>
    <w:p w:rsidR="00C35EC3" w:rsidRPr="00D152C8" w:rsidRDefault="00C35EC3" w:rsidP="00C35EC3">
      <w:pPr>
        <w:autoSpaceDE w:val="0"/>
        <w:autoSpaceDN w:val="0"/>
        <w:adjustRightInd w:val="0"/>
        <w:spacing w:after="0" w:line="240" w:lineRule="auto"/>
        <w:jc w:val="both"/>
        <w:rPr>
          <w:rFonts w:cstheme="minorHAnsi"/>
          <w:sz w:val="28"/>
          <w:szCs w:val="28"/>
        </w:rPr>
      </w:pPr>
      <w:r w:rsidRPr="00D152C8">
        <w:rPr>
          <w:rFonts w:cstheme="minorHAnsi"/>
          <w:sz w:val="28"/>
          <w:szCs w:val="28"/>
        </w:rPr>
        <w:t xml:space="preserve"> </w:t>
      </w:r>
    </w:p>
    <w:p w:rsidR="00C35EC3" w:rsidRDefault="00C35EC3" w:rsidP="00C35EC3">
      <w:pPr>
        <w:autoSpaceDE w:val="0"/>
        <w:autoSpaceDN w:val="0"/>
        <w:adjustRightInd w:val="0"/>
        <w:spacing w:after="0" w:line="240" w:lineRule="auto"/>
        <w:jc w:val="both"/>
        <w:rPr>
          <w:rFonts w:cstheme="minorHAnsi"/>
          <w:sz w:val="28"/>
          <w:szCs w:val="28"/>
        </w:rPr>
      </w:pPr>
      <w:r w:rsidRPr="001942D0">
        <w:rPr>
          <w:rFonts w:cstheme="minorHAnsi"/>
          <w:b/>
          <w:sz w:val="28"/>
          <w:szCs w:val="28"/>
        </w:rPr>
        <w:t>Referencia:</w:t>
      </w:r>
      <w:r>
        <w:rPr>
          <w:rFonts w:cstheme="minorHAnsi"/>
          <w:sz w:val="28"/>
          <w:szCs w:val="28"/>
        </w:rPr>
        <w:t xml:space="preserve"> Artículo 4 bis de la Ley </w:t>
      </w:r>
      <w:r w:rsidRPr="00D152C8">
        <w:rPr>
          <w:rFonts w:cstheme="minorHAnsi"/>
          <w:sz w:val="28"/>
          <w:szCs w:val="28"/>
        </w:rPr>
        <w:t>Orgánica de los Municipios del Estado de Tabasco;</w:t>
      </w:r>
      <w:r>
        <w:rPr>
          <w:rFonts w:cstheme="minorHAnsi"/>
          <w:sz w:val="28"/>
          <w:szCs w:val="28"/>
        </w:rPr>
        <w:t xml:space="preserve"> y 24, 25, 26, 49, 50, 51, 52, 129, 130, 131 de la Ley de Transparencia y Acceso a la Información Pública del estado de Tabasco.</w:t>
      </w:r>
    </w:p>
    <w:p w:rsidR="00C35EC3" w:rsidRDefault="00C35EC3" w:rsidP="00C35EC3">
      <w:pPr>
        <w:autoSpaceDE w:val="0"/>
        <w:autoSpaceDN w:val="0"/>
        <w:adjustRightInd w:val="0"/>
        <w:spacing w:after="0" w:line="240" w:lineRule="auto"/>
        <w:jc w:val="both"/>
        <w:rPr>
          <w:rFonts w:cstheme="minorHAnsi"/>
          <w:sz w:val="28"/>
          <w:szCs w:val="28"/>
        </w:rPr>
      </w:pPr>
    </w:p>
    <w:p w:rsidR="00C35EC3" w:rsidRDefault="00C35EC3" w:rsidP="00C35EC3">
      <w:pPr>
        <w:autoSpaceDE w:val="0"/>
        <w:autoSpaceDN w:val="0"/>
        <w:adjustRightInd w:val="0"/>
        <w:spacing w:after="0" w:line="240" w:lineRule="auto"/>
        <w:jc w:val="both"/>
        <w:rPr>
          <w:sz w:val="28"/>
          <w:szCs w:val="28"/>
        </w:rPr>
      </w:pPr>
      <w:r w:rsidRPr="001942D0">
        <w:rPr>
          <w:rFonts w:cstheme="minorHAnsi"/>
          <w:b/>
          <w:sz w:val="28"/>
          <w:szCs w:val="28"/>
        </w:rPr>
        <w:t xml:space="preserve">Responsabilidades: </w:t>
      </w:r>
      <w:r>
        <w:rPr>
          <w:rFonts w:cstheme="minorHAnsi"/>
          <w:sz w:val="28"/>
          <w:szCs w:val="28"/>
        </w:rPr>
        <w:t xml:space="preserve">La </w:t>
      </w:r>
      <w:r w:rsidR="001942D0">
        <w:rPr>
          <w:rFonts w:cstheme="minorHAnsi"/>
          <w:sz w:val="28"/>
          <w:szCs w:val="28"/>
        </w:rPr>
        <w:t>U</w:t>
      </w:r>
      <w:r>
        <w:rPr>
          <w:rFonts w:cstheme="minorHAnsi"/>
          <w:sz w:val="28"/>
          <w:szCs w:val="28"/>
        </w:rPr>
        <w:t xml:space="preserve">nidad de Transparencia </w:t>
      </w:r>
      <w:r w:rsidR="001942D0">
        <w:rPr>
          <w:rFonts w:cstheme="minorHAnsi"/>
          <w:sz w:val="28"/>
          <w:szCs w:val="28"/>
        </w:rPr>
        <w:t xml:space="preserve">y Acceso a la Información Pública, </w:t>
      </w:r>
      <w:r>
        <w:rPr>
          <w:rFonts w:cstheme="minorHAnsi"/>
          <w:sz w:val="28"/>
          <w:szCs w:val="28"/>
        </w:rPr>
        <w:t xml:space="preserve">debe </w:t>
      </w:r>
      <w:r>
        <w:rPr>
          <w:sz w:val="28"/>
          <w:szCs w:val="28"/>
        </w:rPr>
        <w:t>r</w:t>
      </w:r>
      <w:r w:rsidRPr="005A4605">
        <w:rPr>
          <w:sz w:val="28"/>
          <w:szCs w:val="28"/>
        </w:rPr>
        <w:t>ecibir y tramitar las solicitudes de acceso a la información pública, así como darles seguimiento hasta la entrega de dicha información en la forma que la haya pedido el</w:t>
      </w:r>
      <w:r>
        <w:rPr>
          <w:sz w:val="28"/>
          <w:szCs w:val="28"/>
        </w:rPr>
        <w:t xml:space="preserve"> interesado conforme a la Ley de Transparencia y acceso a la Información Pública del estado de Tabasco.</w:t>
      </w:r>
    </w:p>
    <w:p w:rsidR="00C35EC3" w:rsidRPr="005A4605" w:rsidRDefault="00C35EC3" w:rsidP="00C35EC3">
      <w:pPr>
        <w:autoSpaceDE w:val="0"/>
        <w:autoSpaceDN w:val="0"/>
        <w:adjustRightInd w:val="0"/>
        <w:spacing w:after="0" w:line="240" w:lineRule="auto"/>
        <w:jc w:val="both"/>
        <w:rPr>
          <w:rFonts w:cstheme="minorHAnsi"/>
          <w:sz w:val="28"/>
          <w:szCs w:val="28"/>
        </w:rPr>
      </w:pPr>
    </w:p>
    <w:p w:rsidR="00C35EC3" w:rsidRDefault="00C35EC3" w:rsidP="00C35EC3">
      <w:pPr>
        <w:autoSpaceDE w:val="0"/>
        <w:autoSpaceDN w:val="0"/>
        <w:adjustRightInd w:val="0"/>
        <w:spacing w:after="0" w:line="240" w:lineRule="auto"/>
        <w:jc w:val="both"/>
        <w:rPr>
          <w:rFonts w:cstheme="minorHAnsi"/>
          <w:sz w:val="28"/>
          <w:szCs w:val="28"/>
        </w:rPr>
      </w:pPr>
      <w:r w:rsidRPr="004522B1">
        <w:rPr>
          <w:rFonts w:cstheme="minorHAnsi"/>
          <w:b/>
          <w:sz w:val="28"/>
          <w:szCs w:val="28"/>
        </w:rPr>
        <w:lastRenderedPageBreak/>
        <w:t>Resultados:</w:t>
      </w:r>
      <w:r w:rsidRPr="00D152C8">
        <w:rPr>
          <w:rFonts w:cstheme="minorHAnsi"/>
          <w:b/>
          <w:sz w:val="28"/>
          <w:szCs w:val="28"/>
        </w:rPr>
        <w:t xml:space="preserve"> </w:t>
      </w:r>
      <w:r>
        <w:rPr>
          <w:rFonts w:cstheme="minorHAnsi"/>
          <w:sz w:val="28"/>
          <w:szCs w:val="28"/>
        </w:rPr>
        <w:t>D</w:t>
      </w:r>
      <w:r w:rsidRPr="005A4605">
        <w:rPr>
          <w:rFonts w:cstheme="minorHAnsi"/>
          <w:sz w:val="28"/>
          <w:szCs w:val="28"/>
        </w:rPr>
        <w:t xml:space="preserve">ebe comprender </w:t>
      </w:r>
      <w:r>
        <w:rPr>
          <w:rFonts w:cstheme="minorHAnsi"/>
          <w:sz w:val="28"/>
          <w:szCs w:val="28"/>
        </w:rPr>
        <w:t xml:space="preserve">una </w:t>
      </w:r>
      <w:r w:rsidRPr="005A4605">
        <w:rPr>
          <w:rFonts w:cstheme="minorHAnsi"/>
          <w:sz w:val="28"/>
          <w:szCs w:val="28"/>
        </w:rPr>
        <w:t>obligac</w:t>
      </w:r>
      <w:r>
        <w:rPr>
          <w:rFonts w:cstheme="minorHAnsi"/>
          <w:sz w:val="28"/>
          <w:szCs w:val="28"/>
        </w:rPr>
        <w:t>ión positiva de parte del Ayuntamiento</w:t>
      </w:r>
      <w:r w:rsidRPr="005A4605">
        <w:rPr>
          <w:rFonts w:cstheme="minorHAnsi"/>
          <w:sz w:val="28"/>
          <w:szCs w:val="28"/>
        </w:rPr>
        <w:t xml:space="preserve"> de </w:t>
      </w:r>
      <w:r>
        <w:rPr>
          <w:rFonts w:cstheme="minorHAnsi"/>
          <w:sz w:val="28"/>
          <w:szCs w:val="28"/>
        </w:rPr>
        <w:t xml:space="preserve">brindar acceso a la información </w:t>
      </w:r>
      <w:r w:rsidRPr="005A4605">
        <w:rPr>
          <w:rFonts w:cstheme="minorHAnsi"/>
          <w:sz w:val="28"/>
          <w:szCs w:val="28"/>
        </w:rPr>
        <w:t>en su poder”, lo cual es necesario para ev</w:t>
      </w:r>
      <w:r>
        <w:rPr>
          <w:rFonts w:cstheme="minorHAnsi"/>
          <w:sz w:val="28"/>
          <w:szCs w:val="28"/>
        </w:rPr>
        <w:t xml:space="preserve">itar abusos de los funcionarios </w:t>
      </w:r>
      <w:r w:rsidRPr="005A4605">
        <w:rPr>
          <w:rFonts w:cstheme="minorHAnsi"/>
          <w:sz w:val="28"/>
          <w:szCs w:val="28"/>
        </w:rPr>
        <w:t>gubernamentales, promover la rendición de cu</w:t>
      </w:r>
      <w:r>
        <w:rPr>
          <w:rFonts w:cstheme="minorHAnsi"/>
          <w:sz w:val="28"/>
          <w:szCs w:val="28"/>
        </w:rPr>
        <w:t>entas y la transparencia dentro del municipio.</w:t>
      </w:r>
      <w:r w:rsidRPr="005A4605">
        <w:rPr>
          <w:rFonts w:cstheme="minorHAnsi"/>
          <w:sz w:val="28"/>
          <w:szCs w:val="28"/>
        </w:rPr>
        <w:t xml:space="preserve"> </w:t>
      </w:r>
    </w:p>
    <w:p w:rsidR="00C35EC3" w:rsidRPr="00D152C8" w:rsidRDefault="00C35EC3" w:rsidP="00C35EC3">
      <w:pPr>
        <w:pStyle w:val="Default"/>
        <w:jc w:val="both"/>
        <w:rPr>
          <w:rFonts w:asciiTheme="minorHAnsi" w:hAnsiTheme="minorHAnsi" w:cstheme="minorHAnsi"/>
          <w:b/>
          <w:bCs/>
          <w:sz w:val="28"/>
          <w:szCs w:val="28"/>
        </w:rPr>
      </w:pPr>
    </w:p>
    <w:p w:rsidR="00C35EC3" w:rsidRPr="004522B1" w:rsidRDefault="00C35EC3" w:rsidP="00C35EC3">
      <w:pPr>
        <w:pStyle w:val="Default"/>
        <w:jc w:val="both"/>
        <w:rPr>
          <w:rFonts w:asciiTheme="minorHAnsi" w:hAnsiTheme="minorHAnsi" w:cstheme="minorHAnsi"/>
          <w:b/>
          <w:bCs/>
          <w:sz w:val="28"/>
          <w:szCs w:val="28"/>
        </w:rPr>
      </w:pPr>
      <w:r w:rsidRPr="004522B1">
        <w:rPr>
          <w:rFonts w:asciiTheme="minorHAnsi" w:hAnsiTheme="minorHAnsi" w:cstheme="minorHAnsi"/>
          <w:b/>
          <w:bCs/>
          <w:sz w:val="28"/>
          <w:szCs w:val="28"/>
        </w:rPr>
        <w:t xml:space="preserve">Políticas: </w:t>
      </w:r>
    </w:p>
    <w:p w:rsidR="00C35EC3" w:rsidRDefault="00C35EC3" w:rsidP="00C35EC3">
      <w:pPr>
        <w:pStyle w:val="Default"/>
        <w:jc w:val="both"/>
        <w:rPr>
          <w:rFonts w:asciiTheme="minorHAnsi" w:hAnsiTheme="minorHAnsi" w:cstheme="minorHAnsi"/>
          <w:b/>
          <w:bCs/>
          <w:sz w:val="28"/>
          <w:szCs w:val="28"/>
        </w:rPr>
      </w:pPr>
    </w:p>
    <w:p w:rsidR="00C35EC3" w:rsidRDefault="00C35EC3" w:rsidP="00C35EC3">
      <w:pPr>
        <w:pStyle w:val="Default"/>
        <w:numPr>
          <w:ilvl w:val="0"/>
          <w:numId w:val="25"/>
        </w:numPr>
        <w:jc w:val="both"/>
        <w:rPr>
          <w:rFonts w:asciiTheme="minorHAnsi" w:hAnsiTheme="minorHAnsi" w:cstheme="minorHAnsi"/>
          <w:bCs/>
          <w:sz w:val="28"/>
          <w:szCs w:val="28"/>
        </w:rPr>
      </w:pPr>
      <w:r w:rsidRPr="005A4605">
        <w:rPr>
          <w:rFonts w:asciiTheme="minorHAnsi" w:hAnsiTheme="minorHAnsi" w:cstheme="minorHAnsi"/>
          <w:bCs/>
          <w:sz w:val="28"/>
          <w:szCs w:val="28"/>
        </w:rPr>
        <w:t>La Unidad de Acceso a la Información asesorará</w:t>
      </w:r>
      <w:r>
        <w:rPr>
          <w:rFonts w:asciiTheme="minorHAnsi" w:hAnsiTheme="minorHAnsi" w:cstheme="minorHAnsi"/>
          <w:bCs/>
          <w:sz w:val="28"/>
          <w:szCs w:val="28"/>
        </w:rPr>
        <w:t xml:space="preserve"> y orientara</w:t>
      </w:r>
      <w:r w:rsidRPr="005A4605">
        <w:rPr>
          <w:rFonts w:asciiTheme="minorHAnsi" w:hAnsiTheme="minorHAnsi" w:cstheme="minorHAnsi"/>
          <w:bCs/>
          <w:sz w:val="28"/>
          <w:szCs w:val="28"/>
        </w:rPr>
        <w:t xml:space="preserve"> a los habitantes o particulares que desean presentar ante esta Unidad alguna solicitud dirigida a este Ayuntamiento.</w:t>
      </w:r>
    </w:p>
    <w:p w:rsidR="00C35EC3" w:rsidRPr="005A4605" w:rsidRDefault="00C35EC3" w:rsidP="00C35EC3">
      <w:pPr>
        <w:pStyle w:val="Default"/>
        <w:ind w:left="720"/>
        <w:jc w:val="both"/>
        <w:rPr>
          <w:rFonts w:asciiTheme="minorHAnsi" w:hAnsiTheme="minorHAnsi" w:cstheme="minorHAnsi"/>
          <w:bCs/>
          <w:sz w:val="28"/>
          <w:szCs w:val="28"/>
        </w:rPr>
      </w:pPr>
    </w:p>
    <w:p w:rsidR="00C35EC3" w:rsidRPr="005A4605" w:rsidRDefault="00C35EC3" w:rsidP="00C35EC3">
      <w:pPr>
        <w:pStyle w:val="Default"/>
        <w:jc w:val="both"/>
        <w:rPr>
          <w:rFonts w:asciiTheme="minorHAnsi" w:hAnsiTheme="minorHAnsi" w:cstheme="minorHAnsi"/>
          <w:bCs/>
          <w:sz w:val="28"/>
          <w:szCs w:val="28"/>
        </w:rPr>
      </w:pPr>
    </w:p>
    <w:p w:rsidR="00C35EC3" w:rsidRDefault="00C35EC3" w:rsidP="00C35EC3">
      <w:pPr>
        <w:pStyle w:val="Default"/>
        <w:numPr>
          <w:ilvl w:val="0"/>
          <w:numId w:val="23"/>
        </w:numPr>
        <w:jc w:val="both"/>
        <w:rPr>
          <w:rFonts w:asciiTheme="minorHAnsi" w:hAnsiTheme="minorHAnsi" w:cstheme="minorHAnsi"/>
          <w:bCs/>
          <w:sz w:val="28"/>
          <w:szCs w:val="28"/>
        </w:rPr>
      </w:pPr>
      <w:r w:rsidRPr="005A4605">
        <w:rPr>
          <w:rFonts w:asciiTheme="minorHAnsi" w:hAnsiTheme="minorHAnsi" w:cstheme="minorHAnsi"/>
          <w:bCs/>
          <w:sz w:val="28"/>
          <w:szCs w:val="28"/>
        </w:rPr>
        <w:t>Contar con un equipo de cómputo actualizado</w:t>
      </w:r>
      <w:r>
        <w:rPr>
          <w:rFonts w:asciiTheme="minorHAnsi" w:hAnsiTheme="minorHAnsi" w:cstheme="minorHAnsi"/>
          <w:bCs/>
          <w:sz w:val="28"/>
          <w:szCs w:val="28"/>
        </w:rPr>
        <w:t xml:space="preserve"> a disposición del público </w:t>
      </w:r>
      <w:r w:rsidRPr="005A4605">
        <w:rPr>
          <w:rFonts w:asciiTheme="minorHAnsi" w:hAnsiTheme="minorHAnsi" w:cstheme="minorHAnsi"/>
          <w:bCs/>
          <w:sz w:val="28"/>
          <w:szCs w:val="28"/>
        </w:rPr>
        <w:t xml:space="preserve"> para que puedan realizar de manera directa una solicitud de información pública a cualquier sujeto obligado incluido este Ayuntamiento</w:t>
      </w:r>
      <w:r>
        <w:rPr>
          <w:rFonts w:asciiTheme="minorHAnsi" w:hAnsiTheme="minorHAnsi" w:cstheme="minorHAnsi"/>
          <w:bCs/>
          <w:sz w:val="28"/>
          <w:szCs w:val="28"/>
        </w:rPr>
        <w:t>.</w:t>
      </w:r>
    </w:p>
    <w:p w:rsidR="00C35EC3" w:rsidRPr="00AC1548" w:rsidRDefault="00C35EC3" w:rsidP="00C35EC3">
      <w:pPr>
        <w:pStyle w:val="Default"/>
        <w:ind w:left="720"/>
        <w:jc w:val="both"/>
        <w:rPr>
          <w:rFonts w:asciiTheme="minorHAnsi" w:hAnsiTheme="minorHAnsi" w:cstheme="minorHAnsi"/>
          <w:bCs/>
          <w:sz w:val="28"/>
          <w:szCs w:val="28"/>
        </w:rPr>
      </w:pPr>
    </w:p>
    <w:p w:rsidR="00C35EC3" w:rsidRPr="005A4605" w:rsidRDefault="00C35EC3" w:rsidP="00C35EC3">
      <w:pPr>
        <w:pStyle w:val="Default"/>
        <w:jc w:val="both"/>
        <w:rPr>
          <w:rFonts w:asciiTheme="minorHAnsi" w:hAnsiTheme="minorHAnsi" w:cstheme="minorHAnsi"/>
          <w:bCs/>
          <w:sz w:val="28"/>
          <w:szCs w:val="28"/>
        </w:rPr>
      </w:pPr>
    </w:p>
    <w:p w:rsidR="00C35EC3" w:rsidRDefault="00C35EC3" w:rsidP="00C35EC3">
      <w:pPr>
        <w:pStyle w:val="Default"/>
        <w:numPr>
          <w:ilvl w:val="0"/>
          <w:numId w:val="26"/>
        </w:numPr>
        <w:jc w:val="both"/>
        <w:rPr>
          <w:rFonts w:asciiTheme="minorHAnsi" w:hAnsiTheme="minorHAnsi" w:cstheme="minorHAnsi"/>
          <w:bCs/>
          <w:sz w:val="28"/>
          <w:szCs w:val="28"/>
        </w:rPr>
      </w:pPr>
      <w:r w:rsidRPr="009D5034">
        <w:rPr>
          <w:rFonts w:asciiTheme="minorHAnsi" w:hAnsiTheme="minorHAnsi" w:cstheme="minorHAnsi"/>
          <w:bCs/>
          <w:sz w:val="28"/>
          <w:szCs w:val="28"/>
        </w:rPr>
        <w:t>Informar mensualmente al Presidente Municipal sobre la atención de las solicitudes de Información Pública.</w:t>
      </w:r>
    </w:p>
    <w:p w:rsidR="00C35EC3" w:rsidRPr="009D5034" w:rsidRDefault="00C35EC3" w:rsidP="00C35EC3">
      <w:pPr>
        <w:pStyle w:val="Default"/>
        <w:ind w:left="720"/>
        <w:jc w:val="both"/>
        <w:rPr>
          <w:rFonts w:asciiTheme="minorHAnsi" w:hAnsiTheme="minorHAnsi" w:cstheme="minorHAnsi"/>
          <w:bCs/>
          <w:sz w:val="28"/>
          <w:szCs w:val="28"/>
        </w:rPr>
      </w:pPr>
    </w:p>
    <w:p w:rsidR="00C35EC3" w:rsidRPr="009D5034" w:rsidRDefault="00C35EC3" w:rsidP="00C35EC3">
      <w:pPr>
        <w:pStyle w:val="Default"/>
        <w:jc w:val="both"/>
        <w:rPr>
          <w:rFonts w:asciiTheme="minorHAnsi" w:hAnsiTheme="minorHAnsi" w:cstheme="minorHAnsi"/>
          <w:bCs/>
          <w:sz w:val="28"/>
          <w:szCs w:val="28"/>
        </w:rPr>
      </w:pPr>
    </w:p>
    <w:p w:rsidR="00E70CC6" w:rsidRDefault="00C35EC3" w:rsidP="00E70CC6">
      <w:pPr>
        <w:pStyle w:val="Default"/>
        <w:numPr>
          <w:ilvl w:val="0"/>
          <w:numId w:val="26"/>
        </w:numPr>
        <w:jc w:val="both"/>
        <w:rPr>
          <w:rFonts w:asciiTheme="minorHAnsi" w:hAnsiTheme="minorHAnsi" w:cstheme="minorHAnsi"/>
          <w:bCs/>
          <w:sz w:val="28"/>
          <w:szCs w:val="28"/>
        </w:rPr>
      </w:pPr>
      <w:r w:rsidRPr="009D5034">
        <w:rPr>
          <w:rFonts w:asciiTheme="minorHAnsi" w:hAnsiTheme="minorHAnsi" w:cstheme="minorHAnsi"/>
          <w:bCs/>
          <w:sz w:val="28"/>
          <w:szCs w:val="28"/>
        </w:rPr>
        <w:t xml:space="preserve">Informar al Órgano de Control Interno cuando algún Área del Ayuntamiento se negara a colaborar con la Unidad de Acceso a la Información para que le ordene realizar sin </w:t>
      </w:r>
      <w:r>
        <w:rPr>
          <w:rFonts w:asciiTheme="minorHAnsi" w:hAnsiTheme="minorHAnsi" w:cstheme="minorHAnsi"/>
          <w:bCs/>
          <w:sz w:val="28"/>
          <w:szCs w:val="28"/>
        </w:rPr>
        <w:t>demora las acciones conducentes</w:t>
      </w:r>
    </w:p>
    <w:p w:rsidR="00694DB4" w:rsidRDefault="00694DB4" w:rsidP="00694DB4">
      <w:pPr>
        <w:pStyle w:val="Default"/>
        <w:jc w:val="both"/>
        <w:rPr>
          <w:rFonts w:asciiTheme="minorHAnsi" w:hAnsiTheme="minorHAnsi" w:cstheme="minorHAnsi"/>
          <w:bCs/>
          <w:sz w:val="28"/>
          <w:szCs w:val="28"/>
        </w:rPr>
      </w:pPr>
    </w:p>
    <w:p w:rsidR="00694DB4" w:rsidRDefault="00694DB4" w:rsidP="00694DB4">
      <w:pPr>
        <w:pStyle w:val="Default"/>
        <w:jc w:val="both"/>
        <w:rPr>
          <w:rFonts w:asciiTheme="minorHAnsi" w:hAnsiTheme="minorHAnsi" w:cstheme="minorHAnsi"/>
          <w:bCs/>
          <w:sz w:val="28"/>
          <w:szCs w:val="28"/>
        </w:rPr>
      </w:pPr>
    </w:p>
    <w:p w:rsidR="00694DB4" w:rsidRPr="00743303" w:rsidRDefault="00694DB4" w:rsidP="00694DB4">
      <w:pPr>
        <w:pStyle w:val="Default"/>
        <w:jc w:val="both"/>
        <w:rPr>
          <w:rFonts w:asciiTheme="minorHAnsi" w:hAnsiTheme="minorHAnsi" w:cstheme="minorHAnsi"/>
          <w:bCs/>
          <w:sz w:val="28"/>
          <w:szCs w:val="28"/>
        </w:rPr>
      </w:pPr>
    </w:p>
    <w:p w:rsidR="00DF5355" w:rsidRDefault="00DF5355" w:rsidP="00DF5355">
      <w:pPr>
        <w:autoSpaceDE w:val="0"/>
        <w:autoSpaceDN w:val="0"/>
        <w:adjustRightInd w:val="0"/>
        <w:spacing w:after="0" w:line="240" w:lineRule="auto"/>
        <w:jc w:val="center"/>
        <w:rPr>
          <w:rFonts w:ascii="Times New Roman" w:hAnsi="Times New Roman" w:cs="Times New Roman"/>
          <w:b/>
          <w:bCs/>
          <w:sz w:val="26"/>
          <w:szCs w:val="26"/>
        </w:rPr>
      </w:pPr>
      <w:r w:rsidRPr="00DF5355">
        <w:rPr>
          <w:rFonts w:ascii="Times New Roman" w:hAnsi="Times New Roman" w:cs="Times New Roman"/>
          <w:b/>
          <w:bCs/>
          <w:sz w:val="26"/>
          <w:szCs w:val="26"/>
        </w:rPr>
        <w:lastRenderedPageBreak/>
        <w:t>Descripción del procedimiento</w:t>
      </w:r>
    </w:p>
    <w:p w:rsidR="0063254C" w:rsidRDefault="0063254C" w:rsidP="00DF5355">
      <w:pPr>
        <w:autoSpaceDE w:val="0"/>
        <w:autoSpaceDN w:val="0"/>
        <w:adjustRightInd w:val="0"/>
        <w:spacing w:after="0" w:line="240" w:lineRule="auto"/>
        <w:jc w:val="center"/>
        <w:rPr>
          <w:rFonts w:ascii="Times New Roman" w:hAnsi="Times New Roman" w:cs="Times New Roman"/>
          <w:b/>
          <w:bCs/>
          <w:sz w:val="26"/>
          <w:szCs w:val="26"/>
        </w:rPr>
      </w:pPr>
    </w:p>
    <w:p w:rsidR="0063254C" w:rsidRPr="00DF5355" w:rsidRDefault="0063254C" w:rsidP="00DF5355">
      <w:pPr>
        <w:autoSpaceDE w:val="0"/>
        <w:autoSpaceDN w:val="0"/>
        <w:adjustRightInd w:val="0"/>
        <w:spacing w:after="0" w:line="240" w:lineRule="auto"/>
        <w:jc w:val="center"/>
        <w:rPr>
          <w:rFonts w:ascii="Times New Roman" w:hAnsi="Times New Roman" w:cs="Times New Roman"/>
          <w:b/>
          <w:bCs/>
          <w:sz w:val="26"/>
          <w:szCs w:val="26"/>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7"/>
        <w:gridCol w:w="5725"/>
      </w:tblGrid>
      <w:tr w:rsidR="00DF5355" w:rsidRPr="00DF5355" w:rsidTr="000818E7">
        <w:trPr>
          <w:trHeight w:val="334"/>
        </w:trPr>
        <w:tc>
          <w:tcPr>
            <w:tcW w:w="3227" w:type="dxa"/>
          </w:tcPr>
          <w:p w:rsidR="00DF5355" w:rsidRPr="00DF5355" w:rsidRDefault="00DF5355" w:rsidP="00DF5355">
            <w:pPr>
              <w:autoSpaceDE w:val="0"/>
              <w:autoSpaceDN w:val="0"/>
              <w:adjustRightInd w:val="0"/>
              <w:spacing w:after="0" w:line="240" w:lineRule="auto"/>
              <w:jc w:val="center"/>
              <w:rPr>
                <w:rFonts w:ascii="Times New Roman" w:hAnsi="Times New Roman" w:cs="Times New Roman"/>
                <w:b/>
                <w:bCs/>
                <w:color w:val="000000"/>
              </w:rPr>
            </w:pPr>
            <w:r w:rsidRPr="00DF5355">
              <w:rPr>
                <w:rFonts w:ascii="Times New Roman" w:hAnsi="Times New Roman" w:cs="Times New Roman"/>
                <w:b/>
                <w:bCs/>
                <w:color w:val="000000"/>
              </w:rPr>
              <w:t>ÁREA RESPONSABLE</w:t>
            </w:r>
          </w:p>
        </w:tc>
        <w:tc>
          <w:tcPr>
            <w:tcW w:w="567" w:type="dxa"/>
          </w:tcPr>
          <w:p w:rsidR="00DF5355" w:rsidRPr="00DF5355" w:rsidRDefault="00DF5355" w:rsidP="00DF5355">
            <w:pPr>
              <w:autoSpaceDE w:val="0"/>
              <w:autoSpaceDN w:val="0"/>
              <w:adjustRightInd w:val="0"/>
              <w:spacing w:after="0" w:line="240" w:lineRule="auto"/>
              <w:jc w:val="center"/>
              <w:rPr>
                <w:rFonts w:ascii="Times New Roman" w:hAnsi="Times New Roman" w:cs="Times New Roman"/>
                <w:b/>
                <w:color w:val="000000"/>
              </w:rPr>
            </w:pPr>
            <w:r w:rsidRPr="00DF5355">
              <w:rPr>
                <w:rFonts w:ascii="Times New Roman" w:hAnsi="Times New Roman" w:cs="Times New Roman"/>
                <w:b/>
                <w:color w:val="000000"/>
              </w:rPr>
              <w:t>No.</w:t>
            </w:r>
          </w:p>
        </w:tc>
        <w:tc>
          <w:tcPr>
            <w:tcW w:w="5725" w:type="dxa"/>
          </w:tcPr>
          <w:p w:rsidR="00DF5355" w:rsidRPr="00DF5355" w:rsidRDefault="00DF5355" w:rsidP="00DF5355">
            <w:pPr>
              <w:autoSpaceDE w:val="0"/>
              <w:autoSpaceDN w:val="0"/>
              <w:adjustRightInd w:val="0"/>
              <w:spacing w:after="0" w:line="240" w:lineRule="auto"/>
              <w:jc w:val="center"/>
              <w:rPr>
                <w:rFonts w:ascii="Times New Roman" w:hAnsi="Times New Roman" w:cs="Times New Roman"/>
                <w:b/>
                <w:color w:val="000000"/>
              </w:rPr>
            </w:pPr>
            <w:r w:rsidRPr="00DF5355">
              <w:rPr>
                <w:rFonts w:ascii="Times New Roman" w:hAnsi="Times New Roman" w:cs="Times New Roman"/>
                <w:b/>
                <w:color w:val="000000"/>
              </w:rPr>
              <w:t>DESCRIPCIÓN</w:t>
            </w:r>
          </w:p>
        </w:tc>
      </w:tr>
      <w:tr w:rsidR="00DF5355" w:rsidRPr="00DF5355" w:rsidTr="000818E7">
        <w:trPr>
          <w:trHeight w:val="1279"/>
        </w:trPr>
        <w:tc>
          <w:tcPr>
            <w:tcW w:w="3227" w:type="dxa"/>
          </w:tcPr>
          <w:p w:rsidR="00DF5355" w:rsidRPr="00DF5355" w:rsidRDefault="00FA7358" w:rsidP="00DF535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Titular de la </w:t>
            </w:r>
            <w:r w:rsidR="00DF5355" w:rsidRPr="00DF5355">
              <w:rPr>
                <w:rFonts w:cstheme="minorHAnsi"/>
                <w:color w:val="000000"/>
                <w:sz w:val="24"/>
                <w:szCs w:val="24"/>
              </w:rPr>
              <w:t xml:space="preserve">Unidad de Transparencia y Acceso a la Información Pública. </w:t>
            </w:r>
          </w:p>
        </w:tc>
        <w:tc>
          <w:tcPr>
            <w:tcW w:w="567" w:type="dxa"/>
          </w:tcPr>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1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sidRPr="00DF5355">
              <w:rPr>
                <w:rFonts w:ascii="Times New Roman" w:hAnsi="Times New Roman" w:cs="Times New Roman"/>
                <w:color w:val="000000"/>
              </w:rPr>
              <w:t xml:space="preserve">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Pr="00DF5355" w:rsidRDefault="00DF5355" w:rsidP="00DF5355">
            <w:pPr>
              <w:autoSpaceDE w:val="0"/>
              <w:autoSpaceDN w:val="0"/>
              <w:adjustRightInd w:val="0"/>
              <w:spacing w:after="0" w:line="240" w:lineRule="auto"/>
              <w:rPr>
                <w:rFonts w:ascii="Times New Roman" w:hAnsi="Times New Roman" w:cs="Times New Roman"/>
                <w:color w:val="000000"/>
              </w:rPr>
            </w:pPr>
          </w:p>
          <w:p w:rsidR="00DF5355" w:rsidRDefault="00DF5355"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4</w:t>
            </w: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475FEC" w:rsidRDefault="00475FEC" w:rsidP="00DF5355">
            <w:pPr>
              <w:autoSpaceDE w:val="0"/>
              <w:autoSpaceDN w:val="0"/>
              <w:adjustRightInd w:val="0"/>
              <w:spacing w:after="0" w:line="240" w:lineRule="auto"/>
              <w:rPr>
                <w:rFonts w:ascii="Times New Roman" w:hAnsi="Times New Roman" w:cs="Times New Roman"/>
                <w:color w:val="000000"/>
              </w:rPr>
            </w:pPr>
          </w:p>
          <w:p w:rsidR="00475FEC" w:rsidRDefault="00475FEC"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Default="007A42AE" w:rsidP="00DF5355">
            <w:pPr>
              <w:autoSpaceDE w:val="0"/>
              <w:autoSpaceDN w:val="0"/>
              <w:adjustRightInd w:val="0"/>
              <w:spacing w:after="0" w:line="240" w:lineRule="auto"/>
              <w:rPr>
                <w:rFonts w:ascii="Times New Roman" w:hAnsi="Times New Roman" w:cs="Times New Roman"/>
                <w:color w:val="000000"/>
              </w:rPr>
            </w:pPr>
          </w:p>
          <w:p w:rsidR="007A42AE" w:rsidRPr="00DF5355" w:rsidRDefault="007A42AE" w:rsidP="00DF53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5725" w:type="dxa"/>
          </w:tcPr>
          <w:p w:rsidR="007A42AE" w:rsidRDefault="007A42AE" w:rsidP="00DF5355">
            <w:pPr>
              <w:autoSpaceDE w:val="0"/>
              <w:autoSpaceDN w:val="0"/>
              <w:adjustRightInd w:val="0"/>
              <w:spacing w:after="0" w:line="240" w:lineRule="auto"/>
              <w:jc w:val="both"/>
              <w:rPr>
                <w:rFonts w:cstheme="minorHAnsi"/>
                <w:color w:val="000000"/>
                <w:sz w:val="24"/>
                <w:szCs w:val="24"/>
              </w:rPr>
            </w:pPr>
          </w:p>
          <w:p w:rsidR="00DF5355" w:rsidRPr="00DF5355" w:rsidRDefault="00DF5355" w:rsidP="00DF5355">
            <w:pPr>
              <w:autoSpaceDE w:val="0"/>
              <w:autoSpaceDN w:val="0"/>
              <w:adjustRightInd w:val="0"/>
              <w:spacing w:after="0" w:line="240" w:lineRule="auto"/>
              <w:jc w:val="both"/>
              <w:rPr>
                <w:rFonts w:cstheme="minorHAnsi"/>
                <w:sz w:val="24"/>
                <w:szCs w:val="24"/>
              </w:rPr>
            </w:pPr>
            <w:r w:rsidRPr="00DF5355">
              <w:rPr>
                <w:rFonts w:cstheme="minorHAnsi"/>
                <w:color w:val="000000"/>
                <w:sz w:val="24"/>
                <w:szCs w:val="24"/>
              </w:rPr>
              <w:t xml:space="preserve">Se presenta la solicitud ante la Unidad de Transparencia, </w:t>
            </w:r>
            <w:r w:rsidRPr="00DF5355">
              <w:rPr>
                <w:rFonts w:cstheme="minorHAnsi"/>
                <w:sz w:val="24"/>
                <w:szCs w:val="24"/>
              </w:rPr>
              <w:t>a través de la Plataforma Nacional de Transparencia vía correo electrónico, correo postal, mensajería, telégrafo, verbalmente o cualquier medio aprobado por el Sistema Nacional de Transparencia</w:t>
            </w:r>
            <w:r>
              <w:rPr>
                <w:rFonts w:cstheme="minorHAnsi"/>
                <w:sz w:val="24"/>
                <w:szCs w:val="24"/>
              </w:rPr>
              <w:t>.</w:t>
            </w:r>
          </w:p>
          <w:p w:rsidR="00DF5355" w:rsidRPr="00DF5355" w:rsidRDefault="00DF5355" w:rsidP="00DF5355">
            <w:pPr>
              <w:autoSpaceDE w:val="0"/>
              <w:autoSpaceDN w:val="0"/>
              <w:adjustRightInd w:val="0"/>
              <w:spacing w:after="0" w:line="240" w:lineRule="auto"/>
              <w:jc w:val="both"/>
              <w:rPr>
                <w:rFonts w:cstheme="minorHAnsi"/>
                <w:color w:val="000000"/>
              </w:rPr>
            </w:pPr>
          </w:p>
          <w:p w:rsidR="00DF5355" w:rsidRPr="007A42AE" w:rsidRDefault="00DF5355" w:rsidP="00DF5355">
            <w:pPr>
              <w:autoSpaceDE w:val="0"/>
              <w:autoSpaceDN w:val="0"/>
              <w:adjustRightInd w:val="0"/>
              <w:spacing w:after="0" w:line="240" w:lineRule="auto"/>
              <w:jc w:val="both"/>
              <w:rPr>
                <w:rFonts w:ascii="Times New Roman" w:hAnsi="Times New Roman" w:cs="Times New Roman"/>
                <w:color w:val="000000"/>
                <w:sz w:val="24"/>
                <w:szCs w:val="24"/>
              </w:rPr>
            </w:pPr>
            <w:r w:rsidRPr="00DF5355">
              <w:rPr>
                <w:sz w:val="24"/>
                <w:szCs w:val="24"/>
              </w:rPr>
              <w:t>Si la solicitud es obscura, confusa o no contiene todos los datos requeridos, o los detalles proporcionados para localizar los documentos resulten insuficientes, incompletos o sean erróneos, la Unidad de Transparencia podrá requerir por escrito al solicitante, por una sola vez y dentro de un plazo no mayor de cinco días hábiles después de recibida aquélla, a fin que la aclare, complete, indique otros elementos, corrija los datos proporcionados o bien precise uno o varios requerimientos de la información, en un plazo de hasta diez días.</w:t>
            </w:r>
            <w:r w:rsidRPr="00DF5355">
              <w:rPr>
                <w:rFonts w:ascii="Times New Roman" w:hAnsi="Times New Roman" w:cs="Times New Roman"/>
                <w:color w:val="000000"/>
                <w:sz w:val="24"/>
                <w:szCs w:val="24"/>
              </w:rPr>
              <w:t xml:space="preserve"> </w:t>
            </w:r>
            <w:r w:rsidR="007A42AE" w:rsidRPr="007A42AE">
              <w:rPr>
                <w:sz w:val="24"/>
                <w:szCs w:val="24"/>
              </w:rPr>
              <w:t xml:space="preserve">La solicitud se tendrá por no presentada cuando </w:t>
            </w:r>
            <w:r w:rsidR="007A42AE">
              <w:rPr>
                <w:sz w:val="24"/>
                <w:szCs w:val="24"/>
              </w:rPr>
              <w:t>lo</w:t>
            </w:r>
            <w:r w:rsidR="007A42AE" w:rsidRPr="007A42AE">
              <w:rPr>
                <w:sz w:val="24"/>
                <w:szCs w:val="24"/>
              </w:rPr>
              <w:t>s solicitantes no atiendan el requerimiento de información adicional.</w:t>
            </w:r>
          </w:p>
          <w:p w:rsid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7A42AE" w:rsidRDefault="007A42AE" w:rsidP="007A42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La Unidad</w:t>
            </w:r>
            <w:r w:rsidRPr="007A42AE">
              <w:rPr>
                <w:rFonts w:cstheme="minorHAnsi"/>
                <w:color w:val="000000"/>
                <w:sz w:val="24"/>
                <w:szCs w:val="24"/>
              </w:rPr>
              <w:t xml:space="preserve"> de Transparencia deberán</w:t>
            </w:r>
            <w:r>
              <w:rPr>
                <w:rFonts w:cstheme="minorHAnsi"/>
                <w:color w:val="000000"/>
                <w:sz w:val="24"/>
                <w:szCs w:val="24"/>
              </w:rPr>
              <w:t xml:space="preserve"> garantizar que la solicitud </w:t>
            </w:r>
            <w:r w:rsidRPr="007A42AE">
              <w:rPr>
                <w:rFonts w:cstheme="minorHAnsi"/>
                <w:color w:val="000000"/>
                <w:sz w:val="24"/>
                <w:szCs w:val="24"/>
              </w:rPr>
              <w:t>se turnen a todas las Áreas competentes que cue</w:t>
            </w:r>
            <w:r>
              <w:rPr>
                <w:rFonts w:cstheme="minorHAnsi"/>
                <w:color w:val="000000"/>
                <w:sz w:val="24"/>
                <w:szCs w:val="24"/>
              </w:rPr>
              <w:t xml:space="preserve">nten con la información o deban </w:t>
            </w:r>
            <w:r w:rsidRPr="007A42AE">
              <w:rPr>
                <w:rFonts w:cstheme="minorHAnsi"/>
                <w:color w:val="000000"/>
                <w:sz w:val="24"/>
                <w:szCs w:val="24"/>
              </w:rPr>
              <w:t>tenerla de acuerdo a sus facultades, competencias y funciones, c</w:t>
            </w:r>
            <w:r>
              <w:rPr>
                <w:rFonts w:cstheme="minorHAnsi"/>
                <w:color w:val="000000"/>
                <w:sz w:val="24"/>
                <w:szCs w:val="24"/>
              </w:rPr>
              <w:t xml:space="preserve">on el objeto de </w:t>
            </w:r>
            <w:r w:rsidRPr="007A42AE">
              <w:rPr>
                <w:rFonts w:cstheme="minorHAnsi"/>
                <w:color w:val="000000"/>
                <w:sz w:val="24"/>
                <w:szCs w:val="24"/>
              </w:rPr>
              <w:t>que realicen una búsqueda exhaustiva y razonable de la información solicitada</w:t>
            </w:r>
            <w:r>
              <w:rPr>
                <w:rFonts w:cstheme="minorHAnsi"/>
                <w:color w:val="000000"/>
                <w:sz w:val="24"/>
                <w:szCs w:val="24"/>
              </w:rPr>
              <w:t>.</w:t>
            </w:r>
          </w:p>
          <w:p w:rsidR="007A42AE" w:rsidRDefault="007A42AE" w:rsidP="007A42AE">
            <w:pPr>
              <w:autoSpaceDE w:val="0"/>
              <w:autoSpaceDN w:val="0"/>
              <w:adjustRightInd w:val="0"/>
              <w:spacing w:after="0" w:line="240" w:lineRule="auto"/>
              <w:jc w:val="both"/>
              <w:rPr>
                <w:rFonts w:cstheme="minorHAnsi"/>
                <w:color w:val="000000"/>
                <w:sz w:val="24"/>
                <w:szCs w:val="24"/>
              </w:rPr>
            </w:pPr>
          </w:p>
          <w:p w:rsidR="007A42AE" w:rsidRDefault="007A42AE" w:rsidP="007A42AE">
            <w:pPr>
              <w:autoSpaceDE w:val="0"/>
              <w:autoSpaceDN w:val="0"/>
              <w:adjustRightInd w:val="0"/>
              <w:spacing w:after="0" w:line="240" w:lineRule="auto"/>
              <w:jc w:val="both"/>
              <w:rPr>
                <w:rFonts w:cstheme="minorHAnsi"/>
                <w:color w:val="000000"/>
                <w:sz w:val="24"/>
                <w:szCs w:val="24"/>
              </w:rPr>
            </w:pPr>
          </w:p>
          <w:p w:rsidR="007A42AE" w:rsidRPr="007A42AE" w:rsidRDefault="007A42AE" w:rsidP="007A42AE">
            <w:pPr>
              <w:autoSpaceDE w:val="0"/>
              <w:autoSpaceDN w:val="0"/>
              <w:adjustRightInd w:val="0"/>
              <w:spacing w:after="0" w:line="240" w:lineRule="auto"/>
              <w:jc w:val="both"/>
              <w:rPr>
                <w:rFonts w:cstheme="minorHAnsi"/>
                <w:color w:val="000000"/>
                <w:sz w:val="24"/>
                <w:szCs w:val="24"/>
              </w:rPr>
            </w:pPr>
            <w:r w:rsidRPr="007A42AE">
              <w:rPr>
                <w:sz w:val="24"/>
                <w:szCs w:val="24"/>
              </w:rPr>
              <w:lastRenderedPageBreak/>
              <w:t>La respuesta a toda solicitud de información realizada en los términos de la presente Ley, deberá ser notificada al interesado en un plazo no mayor de quince días, contados a partir del día siguiente a la presentación de aquélla. El plazo podrá ampliarse en forma excepcional hasta por cinco días, de mediar circunstancias que hagan difícil reunir la información solicitada, siempre y cuando exist</w:t>
            </w:r>
            <w:r>
              <w:rPr>
                <w:sz w:val="24"/>
                <w:szCs w:val="24"/>
              </w:rPr>
              <w:t>an razones fundadas y motivadas.</w:t>
            </w:r>
            <w:r w:rsidRPr="007A42AE">
              <w:rPr>
                <w:sz w:val="24"/>
                <w:szCs w:val="24"/>
              </w:rPr>
              <w:t xml:space="preserve"> </w:t>
            </w:r>
          </w:p>
          <w:p w:rsid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7A42AE" w:rsidRDefault="007A42AE" w:rsidP="00DF5355">
            <w:pPr>
              <w:autoSpaceDE w:val="0"/>
              <w:autoSpaceDN w:val="0"/>
              <w:adjustRightInd w:val="0"/>
              <w:spacing w:after="0" w:line="240" w:lineRule="auto"/>
              <w:jc w:val="both"/>
              <w:rPr>
                <w:sz w:val="24"/>
                <w:szCs w:val="24"/>
              </w:rPr>
            </w:pPr>
            <w:r w:rsidRPr="007A42AE">
              <w:rPr>
                <w:sz w:val="24"/>
                <w:szCs w:val="24"/>
              </w:rPr>
              <w:t>El acceso se dará en la modalidad de entrega y, en su caso, de envío elegidos por el solicitante. Cuando la información no pueda entregarse o enviarse en la modalidad elegida, el Sujeto Obligado deberá ofrecer otra u otras modalidades de entrega.</w:t>
            </w:r>
          </w:p>
          <w:p w:rsidR="007A42AE" w:rsidRP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r w:rsidRPr="007A42AE">
              <w:rPr>
                <w:sz w:val="24"/>
                <w:szCs w:val="24"/>
              </w:rPr>
              <w:t xml:space="preserve">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 Si los Sujetos Obligados son competentes para atender parcialmente la solicitud de acceso a la información, deberán dar respuesta respecto de dicha parte. </w:t>
            </w:r>
          </w:p>
          <w:p w:rsidR="007A42AE"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7A42AE" w:rsidRPr="00DF5355" w:rsidRDefault="007A42AE" w:rsidP="00DF5355">
            <w:pPr>
              <w:autoSpaceDE w:val="0"/>
              <w:autoSpaceDN w:val="0"/>
              <w:adjustRightInd w:val="0"/>
              <w:spacing w:after="0" w:line="240" w:lineRule="auto"/>
              <w:jc w:val="both"/>
              <w:rPr>
                <w:rFonts w:ascii="Times New Roman" w:hAnsi="Times New Roman" w:cs="Times New Roman"/>
                <w:color w:val="000000"/>
                <w:sz w:val="24"/>
                <w:szCs w:val="24"/>
              </w:rPr>
            </w:pPr>
          </w:p>
          <w:p w:rsidR="00DF5355" w:rsidRPr="00DF5355" w:rsidRDefault="00DF5355" w:rsidP="00DF5355">
            <w:pPr>
              <w:autoSpaceDE w:val="0"/>
              <w:autoSpaceDN w:val="0"/>
              <w:adjustRightInd w:val="0"/>
              <w:spacing w:after="0" w:line="240" w:lineRule="auto"/>
              <w:jc w:val="both"/>
              <w:rPr>
                <w:rFonts w:ascii="Times New Roman" w:hAnsi="Times New Roman" w:cs="Times New Roman"/>
                <w:color w:val="000000"/>
              </w:rPr>
            </w:pPr>
          </w:p>
        </w:tc>
      </w:tr>
    </w:tbl>
    <w:p w:rsidR="00DF5355" w:rsidRDefault="00DF5355" w:rsidP="00970132">
      <w:pPr>
        <w:pStyle w:val="Default"/>
        <w:jc w:val="both"/>
        <w:rPr>
          <w:rFonts w:asciiTheme="minorHAnsi" w:hAnsiTheme="minorHAnsi" w:cstheme="minorHAnsi"/>
        </w:rPr>
      </w:pPr>
    </w:p>
    <w:p w:rsidR="00DF5355" w:rsidRDefault="00DF5355" w:rsidP="00970132">
      <w:pPr>
        <w:pStyle w:val="Default"/>
        <w:jc w:val="both"/>
        <w:rPr>
          <w:rFonts w:asciiTheme="minorHAnsi" w:hAnsiTheme="minorHAnsi" w:cstheme="minorHAnsi"/>
        </w:rPr>
      </w:pPr>
    </w:p>
    <w:p w:rsidR="00DF5355" w:rsidRDefault="00DF5355" w:rsidP="00970132">
      <w:pPr>
        <w:pStyle w:val="Default"/>
        <w:jc w:val="both"/>
        <w:rPr>
          <w:rFonts w:asciiTheme="minorHAnsi" w:hAnsiTheme="minorHAnsi" w:cstheme="minorHAnsi"/>
        </w:rPr>
      </w:pPr>
    </w:p>
    <w:tbl>
      <w:tblPr>
        <w:tblStyle w:val="Tablaconcuadrcula"/>
        <w:tblpPr w:leftFromText="141" w:rightFromText="141" w:vertAnchor="page" w:horzAnchor="margin" w:tblpY="3601"/>
        <w:tblW w:w="0" w:type="auto"/>
        <w:tblLook w:val="04A0" w:firstRow="1" w:lastRow="0" w:firstColumn="1" w:lastColumn="0" w:noHBand="0" w:noVBand="1"/>
      </w:tblPr>
      <w:tblGrid>
        <w:gridCol w:w="2592"/>
        <w:gridCol w:w="1994"/>
        <w:gridCol w:w="2738"/>
        <w:gridCol w:w="1730"/>
      </w:tblGrid>
      <w:tr w:rsidR="00830B79" w:rsidTr="00830B79">
        <w:tc>
          <w:tcPr>
            <w:tcW w:w="2592" w:type="dxa"/>
          </w:tcPr>
          <w:p w:rsidR="00830B79" w:rsidRPr="006A6B11" w:rsidRDefault="00830B79" w:rsidP="00830B79">
            <w:pPr>
              <w:rPr>
                <w:b/>
              </w:rPr>
            </w:pPr>
            <w:r w:rsidRPr="006A6B11">
              <w:rPr>
                <w:b/>
              </w:rPr>
              <w:lastRenderedPageBreak/>
              <w:t>UNIDA DE TRANSPARENCIA</w:t>
            </w:r>
          </w:p>
        </w:tc>
        <w:tc>
          <w:tcPr>
            <w:tcW w:w="1994" w:type="dxa"/>
          </w:tcPr>
          <w:p w:rsidR="00830B79" w:rsidRPr="006A6B11" w:rsidRDefault="00830B79" w:rsidP="00830B79">
            <w:pPr>
              <w:rPr>
                <w:b/>
              </w:rPr>
            </w:pPr>
            <w:r w:rsidRPr="006A6B11">
              <w:rPr>
                <w:b/>
              </w:rPr>
              <w:t>INTERESADOS</w:t>
            </w:r>
          </w:p>
        </w:tc>
        <w:tc>
          <w:tcPr>
            <w:tcW w:w="2738" w:type="dxa"/>
          </w:tcPr>
          <w:p w:rsidR="00830B79" w:rsidRPr="006A6B11" w:rsidRDefault="00830B79" w:rsidP="00830B79">
            <w:pPr>
              <w:rPr>
                <w:b/>
              </w:rPr>
            </w:pPr>
            <w:r w:rsidRPr="006A6B11">
              <w:rPr>
                <w:b/>
              </w:rPr>
              <w:t>UNIDADES ADMINISTRATIVAS</w:t>
            </w:r>
          </w:p>
        </w:tc>
        <w:tc>
          <w:tcPr>
            <w:tcW w:w="1730" w:type="dxa"/>
          </w:tcPr>
          <w:p w:rsidR="00830B79" w:rsidRPr="006A6B11" w:rsidRDefault="00830B79" w:rsidP="00830B79">
            <w:pPr>
              <w:rPr>
                <w:b/>
              </w:rPr>
            </w:pPr>
            <w:r w:rsidRPr="006A6B11">
              <w:rPr>
                <w:b/>
              </w:rPr>
              <w:t>ITAIP</w:t>
            </w:r>
          </w:p>
        </w:tc>
      </w:tr>
    </w:tbl>
    <w:p w:rsidR="00DF5355" w:rsidRDefault="00830B79" w:rsidP="00830B79">
      <w:pPr>
        <w:pStyle w:val="Default"/>
        <w:jc w:val="center"/>
        <w:rPr>
          <w:rFonts w:asciiTheme="minorHAnsi" w:hAnsiTheme="minorHAnsi" w:cstheme="minorHAnsi"/>
          <w:b/>
          <w:sz w:val="28"/>
          <w:szCs w:val="28"/>
        </w:rPr>
      </w:pPr>
      <w:r w:rsidRPr="00830B79">
        <w:rPr>
          <w:rFonts w:asciiTheme="minorHAnsi" w:hAnsiTheme="minorHAnsi" w:cstheme="minorHAnsi"/>
          <w:b/>
          <w:sz w:val="28"/>
          <w:szCs w:val="28"/>
        </w:rPr>
        <w:t>Diagrama de flujo</w:t>
      </w:r>
    </w:p>
    <w:p w:rsidR="0086272D" w:rsidRDefault="0086272D" w:rsidP="00830B79">
      <w:pPr>
        <w:pStyle w:val="Default"/>
        <w:jc w:val="center"/>
        <w:rPr>
          <w:rFonts w:asciiTheme="minorHAnsi" w:hAnsiTheme="minorHAnsi" w:cstheme="minorHAnsi"/>
          <w:b/>
          <w:sz w:val="28"/>
          <w:szCs w:val="28"/>
        </w:rPr>
      </w:pPr>
    </w:p>
    <w:p w:rsidR="00830B79" w:rsidRPr="00830B79" w:rsidRDefault="00830B79" w:rsidP="00830B79">
      <w:pPr>
        <w:pStyle w:val="Default"/>
        <w:jc w:val="center"/>
        <w:rPr>
          <w:rFonts w:asciiTheme="minorHAnsi" w:hAnsiTheme="minorHAnsi" w:cstheme="minorHAnsi"/>
          <w:b/>
          <w:sz w:val="28"/>
          <w:szCs w:val="28"/>
        </w:rPr>
      </w:pPr>
      <w:r w:rsidRPr="00830B79">
        <w:rPr>
          <w:b/>
          <w:noProof/>
          <w:sz w:val="28"/>
          <w:szCs w:val="28"/>
          <w:lang w:eastAsia="es-MX"/>
        </w:rPr>
        <w:drawing>
          <wp:anchor distT="0" distB="0" distL="114300" distR="114300" simplePos="0" relativeHeight="251663360" behindDoc="1" locked="0" layoutInCell="1" allowOverlap="0" wp14:anchorId="6DBA2D65" wp14:editId="1A6C6FFC">
            <wp:simplePos x="0" y="0"/>
            <wp:positionH relativeFrom="page">
              <wp:posOffset>1000125</wp:posOffset>
            </wp:positionH>
            <wp:positionV relativeFrom="margin">
              <wp:posOffset>640716</wp:posOffset>
            </wp:positionV>
            <wp:extent cx="5734050" cy="5543550"/>
            <wp:effectExtent l="0" t="0" r="0" b="0"/>
            <wp:wrapNone/>
            <wp:docPr id="1" name="Picture 2571"/>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rotWithShape="1">
                    <a:blip r:embed="rId9"/>
                    <a:srcRect l="17183" r="14206" b="11133"/>
                    <a:stretch/>
                  </pic:blipFill>
                  <pic:spPr bwMode="auto">
                    <a:xfrm>
                      <a:off x="0" y="0"/>
                      <a:ext cx="5734050" cy="554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5355" w:rsidRDefault="00DF5355" w:rsidP="00970132">
      <w:pPr>
        <w:pStyle w:val="Default"/>
        <w:jc w:val="both"/>
        <w:rPr>
          <w:rFonts w:asciiTheme="minorHAnsi" w:hAnsiTheme="minorHAnsi" w:cstheme="minorHAnsi"/>
        </w:rPr>
      </w:pPr>
    </w:p>
    <w:p w:rsidR="00C62F0F" w:rsidRDefault="00C62F0F"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D82B49" w:rsidP="009B273C">
      <w:pPr>
        <w:pStyle w:val="Ttulo1"/>
        <w:jc w:val="both"/>
        <w:rPr>
          <w:sz w:val="28"/>
          <w:szCs w:val="28"/>
        </w:rPr>
      </w:pPr>
    </w:p>
    <w:p w:rsidR="00D82B49" w:rsidRDefault="00830B79" w:rsidP="00830B79">
      <w:pPr>
        <w:pStyle w:val="Ttulo1"/>
        <w:jc w:val="center"/>
        <w:rPr>
          <w:sz w:val="28"/>
          <w:szCs w:val="28"/>
        </w:rPr>
      </w:pPr>
      <w:r>
        <w:rPr>
          <w:sz w:val="28"/>
          <w:szCs w:val="28"/>
        </w:rPr>
        <w:lastRenderedPageBreak/>
        <w:t>F</w:t>
      </w:r>
      <w:r w:rsidR="00A55127">
        <w:rPr>
          <w:sz w:val="28"/>
          <w:szCs w:val="28"/>
        </w:rPr>
        <w:t>ormato</w:t>
      </w:r>
      <w:r w:rsidR="00743303">
        <w:rPr>
          <w:sz w:val="28"/>
          <w:szCs w:val="28"/>
        </w:rPr>
        <w:t xml:space="preserve">   CUAIP01</w:t>
      </w:r>
    </w:p>
    <w:p w:rsidR="00BE54F0" w:rsidRDefault="00BE54F0" w:rsidP="00830B79">
      <w:pPr>
        <w:pStyle w:val="Ttulo1"/>
        <w:jc w:val="center"/>
        <w:rPr>
          <w:sz w:val="28"/>
          <w:szCs w:val="28"/>
        </w:rPr>
      </w:pPr>
    </w:p>
    <w:p w:rsidR="00BE54F0" w:rsidRDefault="00BE54F0" w:rsidP="00BE54F0">
      <w:pPr>
        <w:pStyle w:val="Ttulo1"/>
        <w:rPr>
          <w:sz w:val="28"/>
          <w:szCs w:val="28"/>
        </w:rPr>
      </w:pPr>
      <w:r>
        <w:rPr>
          <w:noProof/>
        </w:rPr>
        <w:drawing>
          <wp:inline distT="0" distB="0" distL="0" distR="0" wp14:anchorId="0F05CAEA" wp14:editId="2DEB9995">
            <wp:extent cx="5638800" cy="5172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0" cy="5172075"/>
                    </a:xfrm>
                    <a:prstGeom prst="rect">
                      <a:avLst/>
                    </a:prstGeom>
                  </pic:spPr>
                </pic:pic>
              </a:graphicData>
            </a:graphic>
          </wp:inline>
        </w:drawing>
      </w:r>
    </w:p>
    <w:p w:rsidR="007F1668" w:rsidRDefault="007F1668" w:rsidP="00743303">
      <w:pPr>
        <w:pStyle w:val="Ttulo1"/>
        <w:rPr>
          <w:sz w:val="28"/>
          <w:szCs w:val="28"/>
        </w:rPr>
      </w:pPr>
      <w:r>
        <w:rPr>
          <w:sz w:val="28"/>
          <w:szCs w:val="28"/>
        </w:rPr>
        <w:lastRenderedPageBreak/>
        <w:t xml:space="preserve">    </w:t>
      </w:r>
      <w:r w:rsidR="00743303">
        <w:rPr>
          <w:sz w:val="28"/>
          <w:szCs w:val="28"/>
        </w:rPr>
        <w:t>Instructivo de llenado:</w:t>
      </w:r>
      <w:r>
        <w:rPr>
          <w:sz w:val="28"/>
          <w:szCs w:val="28"/>
        </w:rPr>
        <w:t xml:space="preserve">                                       </w:t>
      </w:r>
    </w:p>
    <w:p w:rsidR="007F1668" w:rsidRDefault="007F1668" w:rsidP="007F1668">
      <w:pPr>
        <w:pStyle w:val="Ttulo1"/>
        <w:rPr>
          <w:rFonts w:cstheme="minorHAnsi"/>
          <w:sz w:val="28"/>
          <w:szCs w:val="28"/>
        </w:rPr>
      </w:pPr>
      <w:r>
        <w:rPr>
          <w:noProof/>
        </w:rPr>
        <w:drawing>
          <wp:inline distT="0" distB="0" distL="0" distR="0" wp14:anchorId="602BD281" wp14:editId="0C378F7C">
            <wp:extent cx="5629275" cy="4600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29275" cy="4600575"/>
                    </a:xfrm>
                    <a:prstGeom prst="rect">
                      <a:avLst/>
                    </a:prstGeom>
                  </pic:spPr>
                </pic:pic>
              </a:graphicData>
            </a:graphic>
          </wp:inline>
        </w:drawing>
      </w:r>
    </w:p>
    <w:p w:rsidR="00743303" w:rsidRDefault="00743303" w:rsidP="00743303">
      <w:pPr>
        <w:pStyle w:val="Ttulo1"/>
        <w:rPr>
          <w:sz w:val="28"/>
          <w:szCs w:val="28"/>
        </w:rPr>
      </w:pPr>
    </w:p>
    <w:p w:rsidR="00743303" w:rsidRDefault="00743303" w:rsidP="00743303">
      <w:pPr>
        <w:pStyle w:val="Ttulo1"/>
        <w:rPr>
          <w:sz w:val="28"/>
          <w:szCs w:val="28"/>
        </w:rPr>
      </w:pPr>
      <w:r>
        <w:rPr>
          <w:sz w:val="28"/>
          <w:szCs w:val="28"/>
        </w:rPr>
        <w:t>Se rellena conforme a los datos que solicita el sistema INFOMEX 2.0</w:t>
      </w:r>
    </w:p>
    <w:p w:rsidR="00FC6763" w:rsidRDefault="00FC6763" w:rsidP="00EB7039">
      <w:pPr>
        <w:pStyle w:val="Ttulo1"/>
        <w:rPr>
          <w:rFonts w:cstheme="minorHAnsi"/>
          <w:sz w:val="28"/>
          <w:szCs w:val="28"/>
        </w:rPr>
      </w:pPr>
    </w:p>
    <w:p w:rsidR="00EB7039" w:rsidRPr="007F1668" w:rsidRDefault="00EB7039" w:rsidP="00EB7039">
      <w:pPr>
        <w:pStyle w:val="Ttulo1"/>
        <w:rPr>
          <w:sz w:val="28"/>
          <w:szCs w:val="28"/>
        </w:rPr>
      </w:pPr>
      <w:r w:rsidRPr="00FF403C">
        <w:rPr>
          <w:rFonts w:cstheme="minorHAnsi"/>
          <w:sz w:val="28"/>
          <w:szCs w:val="28"/>
        </w:rPr>
        <w:lastRenderedPageBreak/>
        <w:t>Nombre del Procedimiento: Cumplimiento de las Obligaciones de Transparencia</w:t>
      </w:r>
    </w:p>
    <w:p w:rsidR="00EB7039" w:rsidRPr="00FF403C" w:rsidRDefault="00EB7039" w:rsidP="00EB7039">
      <w:pPr>
        <w:autoSpaceDE w:val="0"/>
        <w:autoSpaceDN w:val="0"/>
        <w:adjustRightInd w:val="0"/>
        <w:spacing w:after="0" w:line="240" w:lineRule="auto"/>
        <w:jc w:val="both"/>
        <w:rPr>
          <w:rFonts w:cstheme="minorHAnsi"/>
          <w:color w:val="000000"/>
          <w:sz w:val="28"/>
          <w:szCs w:val="28"/>
        </w:rPr>
      </w:pPr>
      <w:r w:rsidRPr="00FF403C">
        <w:rPr>
          <w:rFonts w:cstheme="minorHAnsi"/>
          <w:b/>
          <w:bCs/>
          <w:color w:val="000000"/>
          <w:sz w:val="28"/>
          <w:szCs w:val="28"/>
        </w:rPr>
        <w:t xml:space="preserve">Objetivo: </w:t>
      </w:r>
      <w:r>
        <w:rPr>
          <w:rFonts w:cstheme="minorHAnsi"/>
          <w:color w:val="000000"/>
          <w:sz w:val="28"/>
          <w:szCs w:val="28"/>
        </w:rPr>
        <w:t>P</w:t>
      </w:r>
      <w:r w:rsidRPr="00FF403C">
        <w:rPr>
          <w:rFonts w:cstheme="minorHAnsi"/>
          <w:color w:val="000000"/>
          <w:sz w:val="28"/>
          <w:szCs w:val="28"/>
        </w:rPr>
        <w:t xml:space="preserve">oner a disposición de los particulares la información a que se refiere los artículos 76 y 78 de la Ley de Transparencia y Acceso a la Información Publica en el sitio de Internet de este Ayuntamiento y a través de la Plataforma Nacional con el objeto de realizar la rendición de cuentas, a través del establecimiento de políticas públicas y mecanismos que garanticen la publicidad de información oportuna, verificable, comprensible, actualizada y completa. </w:t>
      </w:r>
    </w:p>
    <w:p w:rsidR="00EB7039" w:rsidRPr="00FF403C" w:rsidRDefault="00EB7039" w:rsidP="00EB7039">
      <w:pPr>
        <w:autoSpaceDE w:val="0"/>
        <w:autoSpaceDN w:val="0"/>
        <w:adjustRightInd w:val="0"/>
        <w:spacing w:after="0" w:line="240" w:lineRule="auto"/>
        <w:jc w:val="both"/>
        <w:rPr>
          <w:rFonts w:cstheme="minorHAnsi"/>
          <w:color w:val="000000"/>
          <w:sz w:val="28"/>
          <w:szCs w:val="28"/>
        </w:rPr>
      </w:pPr>
    </w:p>
    <w:p w:rsidR="00EB7039" w:rsidRDefault="00EB7039" w:rsidP="00EB7039">
      <w:pPr>
        <w:autoSpaceDE w:val="0"/>
        <w:autoSpaceDN w:val="0"/>
        <w:adjustRightInd w:val="0"/>
        <w:spacing w:after="0" w:line="240" w:lineRule="auto"/>
        <w:jc w:val="both"/>
        <w:rPr>
          <w:rFonts w:cstheme="minorHAnsi"/>
          <w:sz w:val="28"/>
          <w:szCs w:val="28"/>
        </w:rPr>
      </w:pPr>
      <w:r w:rsidRPr="00FF403C">
        <w:rPr>
          <w:rFonts w:cstheme="minorHAnsi"/>
          <w:b/>
          <w:bCs/>
          <w:color w:val="000000"/>
          <w:sz w:val="28"/>
          <w:szCs w:val="28"/>
        </w:rPr>
        <w:t xml:space="preserve">Alcance: </w:t>
      </w:r>
      <w:r w:rsidRPr="00FF403C">
        <w:rPr>
          <w:rFonts w:cstheme="minorHAnsi"/>
          <w:sz w:val="28"/>
          <w:szCs w:val="28"/>
        </w:rPr>
        <w:t>Será aplicable</w:t>
      </w:r>
      <w:r>
        <w:rPr>
          <w:rFonts w:cstheme="minorHAnsi"/>
          <w:sz w:val="28"/>
          <w:szCs w:val="28"/>
        </w:rPr>
        <w:t xml:space="preserve"> y obligatorio a las dependencias del Ayuntamiento quienes deben cumplir con las obligaciones señaladas en la Ley.</w:t>
      </w:r>
    </w:p>
    <w:p w:rsidR="00EB7039" w:rsidRPr="00FF403C" w:rsidRDefault="00EB7039" w:rsidP="00EB7039">
      <w:pPr>
        <w:autoSpaceDE w:val="0"/>
        <w:autoSpaceDN w:val="0"/>
        <w:adjustRightInd w:val="0"/>
        <w:spacing w:after="0" w:line="240" w:lineRule="auto"/>
        <w:jc w:val="both"/>
        <w:rPr>
          <w:rFonts w:cstheme="minorHAnsi"/>
          <w:sz w:val="28"/>
          <w:szCs w:val="28"/>
        </w:rPr>
      </w:pPr>
      <w:r w:rsidRPr="00FF403C">
        <w:rPr>
          <w:rFonts w:cstheme="minorHAnsi"/>
          <w:sz w:val="28"/>
          <w:szCs w:val="28"/>
        </w:rPr>
        <w:t xml:space="preserve"> </w:t>
      </w:r>
    </w:p>
    <w:p w:rsidR="00EB7039" w:rsidRPr="00FF403C" w:rsidRDefault="00EB7039" w:rsidP="00EB7039">
      <w:pPr>
        <w:autoSpaceDE w:val="0"/>
        <w:autoSpaceDN w:val="0"/>
        <w:adjustRightInd w:val="0"/>
        <w:spacing w:after="0" w:line="240" w:lineRule="auto"/>
        <w:jc w:val="both"/>
        <w:rPr>
          <w:rFonts w:cstheme="minorHAnsi"/>
          <w:sz w:val="28"/>
          <w:szCs w:val="28"/>
        </w:rPr>
      </w:pPr>
      <w:r w:rsidRPr="00FF403C">
        <w:rPr>
          <w:rFonts w:cstheme="minorHAnsi"/>
          <w:b/>
          <w:sz w:val="28"/>
          <w:szCs w:val="28"/>
        </w:rPr>
        <w:t>Referencia:</w:t>
      </w:r>
      <w:r w:rsidRPr="00FF403C">
        <w:rPr>
          <w:rFonts w:cstheme="minorHAnsi"/>
          <w:sz w:val="28"/>
          <w:szCs w:val="28"/>
        </w:rPr>
        <w:t xml:space="preserve"> Artículo 4 bis de la Ley Orgánica de los Municipios del Estado de Tabasco;  y  artículos 2 fracción II,  24</w:t>
      </w:r>
      <w:r>
        <w:rPr>
          <w:rFonts w:cstheme="minorHAnsi"/>
          <w:sz w:val="28"/>
          <w:szCs w:val="28"/>
        </w:rPr>
        <w:t xml:space="preserve"> </w:t>
      </w:r>
      <w:r w:rsidRPr="00FF403C">
        <w:rPr>
          <w:rFonts w:cstheme="minorHAnsi"/>
          <w:sz w:val="28"/>
          <w:szCs w:val="28"/>
        </w:rPr>
        <w:t>,25</w:t>
      </w:r>
      <w:r>
        <w:rPr>
          <w:rFonts w:cstheme="minorHAnsi"/>
          <w:sz w:val="28"/>
          <w:szCs w:val="28"/>
        </w:rPr>
        <w:t xml:space="preserve"> </w:t>
      </w:r>
      <w:r w:rsidRPr="00FF403C">
        <w:rPr>
          <w:rFonts w:cstheme="minorHAnsi"/>
          <w:sz w:val="28"/>
          <w:szCs w:val="28"/>
        </w:rPr>
        <w:t>, 26</w:t>
      </w:r>
      <w:r>
        <w:rPr>
          <w:rFonts w:cstheme="minorHAnsi"/>
          <w:sz w:val="28"/>
          <w:szCs w:val="28"/>
        </w:rPr>
        <w:t xml:space="preserve"> </w:t>
      </w:r>
      <w:r w:rsidRPr="00FF403C">
        <w:rPr>
          <w:rFonts w:cstheme="minorHAnsi"/>
          <w:sz w:val="28"/>
          <w:szCs w:val="28"/>
        </w:rPr>
        <w:t>,49, 50, 51, 52, 67</w:t>
      </w:r>
      <w:r>
        <w:rPr>
          <w:rFonts w:cstheme="minorHAnsi"/>
          <w:sz w:val="28"/>
          <w:szCs w:val="28"/>
        </w:rPr>
        <w:t xml:space="preserve"> </w:t>
      </w:r>
      <w:r w:rsidRPr="00FF403C">
        <w:rPr>
          <w:rFonts w:cstheme="minorHAnsi"/>
          <w:sz w:val="28"/>
          <w:szCs w:val="28"/>
        </w:rPr>
        <w:t>,68, 70, 76 y 78 de la Ley de Transparencia y Acceso a la Información Pública del estado de Tabasco.</w:t>
      </w:r>
    </w:p>
    <w:p w:rsidR="00EB7039" w:rsidRPr="00FF403C" w:rsidRDefault="00EB7039" w:rsidP="00EB7039">
      <w:pPr>
        <w:autoSpaceDE w:val="0"/>
        <w:autoSpaceDN w:val="0"/>
        <w:adjustRightInd w:val="0"/>
        <w:spacing w:after="0" w:line="240" w:lineRule="auto"/>
        <w:jc w:val="both"/>
        <w:rPr>
          <w:rFonts w:cstheme="minorHAnsi"/>
          <w:sz w:val="28"/>
          <w:szCs w:val="28"/>
        </w:rPr>
      </w:pPr>
    </w:p>
    <w:p w:rsidR="00EB7039" w:rsidRPr="00FF403C" w:rsidRDefault="00EB7039" w:rsidP="00EB7039">
      <w:pPr>
        <w:autoSpaceDE w:val="0"/>
        <w:autoSpaceDN w:val="0"/>
        <w:adjustRightInd w:val="0"/>
        <w:spacing w:after="0" w:line="240" w:lineRule="auto"/>
        <w:jc w:val="both"/>
        <w:rPr>
          <w:sz w:val="28"/>
          <w:szCs w:val="28"/>
        </w:rPr>
      </w:pPr>
      <w:r w:rsidRPr="00FF403C">
        <w:rPr>
          <w:rFonts w:cstheme="minorHAnsi"/>
          <w:b/>
          <w:sz w:val="28"/>
          <w:szCs w:val="28"/>
        </w:rPr>
        <w:t>Responsabilidades:</w:t>
      </w:r>
      <w:r w:rsidRPr="00FF403C">
        <w:rPr>
          <w:rFonts w:cstheme="minorHAnsi"/>
          <w:sz w:val="28"/>
          <w:szCs w:val="28"/>
        </w:rPr>
        <w:t xml:space="preserve"> </w:t>
      </w:r>
      <w:r w:rsidRPr="00FF403C">
        <w:rPr>
          <w:sz w:val="28"/>
          <w:szCs w:val="28"/>
        </w:rPr>
        <w:t xml:space="preserve">La obligación de difundir y promover la información completa y actualizada sobre sus indicadores de gestión y el ejercicio de los recursos públicos, todo ello en relación a los artículos </w:t>
      </w:r>
      <w:r w:rsidRPr="00FF403C">
        <w:rPr>
          <w:rFonts w:cstheme="minorHAnsi"/>
          <w:sz w:val="28"/>
          <w:szCs w:val="28"/>
        </w:rPr>
        <w:t>76 y 78 de la Ley de Transparencia y Acceso a la Información Pública.</w:t>
      </w:r>
    </w:p>
    <w:p w:rsidR="00EB7039" w:rsidRPr="00FF403C" w:rsidRDefault="00EB7039" w:rsidP="00EB7039">
      <w:pPr>
        <w:autoSpaceDE w:val="0"/>
        <w:autoSpaceDN w:val="0"/>
        <w:adjustRightInd w:val="0"/>
        <w:spacing w:after="0" w:line="240" w:lineRule="auto"/>
        <w:jc w:val="both"/>
        <w:rPr>
          <w:sz w:val="28"/>
          <w:szCs w:val="28"/>
        </w:rPr>
      </w:pPr>
    </w:p>
    <w:p w:rsidR="00EB7039" w:rsidRPr="00FF403C" w:rsidRDefault="00EB7039" w:rsidP="00EB7039">
      <w:pPr>
        <w:autoSpaceDE w:val="0"/>
        <w:autoSpaceDN w:val="0"/>
        <w:adjustRightInd w:val="0"/>
        <w:spacing w:after="0" w:line="240" w:lineRule="auto"/>
        <w:jc w:val="both"/>
        <w:rPr>
          <w:rFonts w:cstheme="minorHAnsi"/>
          <w:sz w:val="28"/>
          <w:szCs w:val="28"/>
        </w:rPr>
      </w:pPr>
      <w:r w:rsidRPr="00FF403C">
        <w:rPr>
          <w:rFonts w:cstheme="minorHAnsi"/>
          <w:b/>
          <w:sz w:val="28"/>
          <w:szCs w:val="28"/>
        </w:rPr>
        <w:t xml:space="preserve">Resultados: </w:t>
      </w:r>
      <w:r w:rsidRPr="00FF403C">
        <w:rPr>
          <w:rFonts w:cstheme="minorHAnsi"/>
          <w:sz w:val="28"/>
          <w:szCs w:val="28"/>
        </w:rPr>
        <w:t xml:space="preserve">entregar información sobre las labores, el uso de sus recursos y los </w:t>
      </w:r>
      <w:r>
        <w:rPr>
          <w:rFonts w:cstheme="minorHAnsi"/>
          <w:sz w:val="28"/>
          <w:szCs w:val="28"/>
        </w:rPr>
        <w:t>resultados de este Ayuntamiento,</w:t>
      </w:r>
      <w:r w:rsidRPr="00FF403C">
        <w:rPr>
          <w:rFonts w:cstheme="minorHAnsi"/>
          <w:sz w:val="28"/>
          <w:szCs w:val="28"/>
        </w:rPr>
        <w:t xml:space="preserve"> con ello las personas podrán conocer y evaluar las acciones de este Sujeto Obligado.</w:t>
      </w:r>
    </w:p>
    <w:p w:rsidR="00EB7039" w:rsidRDefault="00EB7039" w:rsidP="00EB7039">
      <w:pPr>
        <w:autoSpaceDE w:val="0"/>
        <w:autoSpaceDN w:val="0"/>
        <w:adjustRightInd w:val="0"/>
        <w:spacing w:after="0" w:line="240" w:lineRule="auto"/>
        <w:jc w:val="both"/>
        <w:rPr>
          <w:rFonts w:cstheme="minorHAnsi"/>
          <w:b/>
          <w:bCs/>
          <w:color w:val="000000"/>
          <w:sz w:val="28"/>
          <w:szCs w:val="28"/>
        </w:rPr>
      </w:pPr>
    </w:p>
    <w:p w:rsidR="00EB7039" w:rsidRDefault="00EB7039" w:rsidP="00EB7039">
      <w:pPr>
        <w:autoSpaceDE w:val="0"/>
        <w:autoSpaceDN w:val="0"/>
        <w:adjustRightInd w:val="0"/>
        <w:spacing w:after="0" w:line="240" w:lineRule="auto"/>
        <w:jc w:val="both"/>
        <w:rPr>
          <w:rFonts w:cstheme="minorHAnsi"/>
          <w:b/>
          <w:bCs/>
          <w:color w:val="000000"/>
          <w:sz w:val="28"/>
          <w:szCs w:val="28"/>
        </w:rPr>
      </w:pPr>
    </w:p>
    <w:p w:rsidR="00EB7039" w:rsidRDefault="00EB7039" w:rsidP="00EB7039">
      <w:pPr>
        <w:autoSpaceDE w:val="0"/>
        <w:autoSpaceDN w:val="0"/>
        <w:adjustRightInd w:val="0"/>
        <w:spacing w:after="0" w:line="240" w:lineRule="auto"/>
        <w:jc w:val="both"/>
        <w:rPr>
          <w:rFonts w:cstheme="minorHAnsi"/>
          <w:b/>
          <w:bCs/>
          <w:color w:val="000000"/>
          <w:sz w:val="28"/>
          <w:szCs w:val="28"/>
        </w:rPr>
      </w:pPr>
    </w:p>
    <w:p w:rsidR="00EB7039" w:rsidRPr="00FF403C" w:rsidRDefault="00EB7039" w:rsidP="00EB7039">
      <w:pPr>
        <w:autoSpaceDE w:val="0"/>
        <w:autoSpaceDN w:val="0"/>
        <w:adjustRightInd w:val="0"/>
        <w:spacing w:after="0" w:line="240" w:lineRule="auto"/>
        <w:jc w:val="both"/>
        <w:rPr>
          <w:rFonts w:cstheme="minorHAnsi"/>
          <w:b/>
          <w:bCs/>
          <w:color w:val="000000"/>
          <w:sz w:val="28"/>
          <w:szCs w:val="28"/>
        </w:rPr>
      </w:pPr>
      <w:r w:rsidRPr="00FF403C">
        <w:rPr>
          <w:rFonts w:cstheme="minorHAnsi"/>
          <w:b/>
          <w:bCs/>
          <w:color w:val="000000"/>
          <w:sz w:val="28"/>
          <w:szCs w:val="28"/>
        </w:rPr>
        <w:t xml:space="preserve">Políticas: </w:t>
      </w:r>
    </w:p>
    <w:p w:rsidR="00EB7039" w:rsidRPr="00FF403C" w:rsidRDefault="00EB7039" w:rsidP="00EB7039">
      <w:pPr>
        <w:autoSpaceDE w:val="0"/>
        <w:autoSpaceDN w:val="0"/>
        <w:adjustRightInd w:val="0"/>
        <w:spacing w:after="0" w:line="240" w:lineRule="auto"/>
        <w:jc w:val="both"/>
        <w:rPr>
          <w:rFonts w:cstheme="minorHAnsi"/>
          <w:b/>
          <w:bCs/>
          <w:color w:val="000000"/>
          <w:sz w:val="28"/>
          <w:szCs w:val="28"/>
        </w:rPr>
      </w:pPr>
    </w:p>
    <w:p w:rsidR="00EB7039" w:rsidRPr="00FF403C" w:rsidRDefault="00EB7039" w:rsidP="00EB7039">
      <w:pPr>
        <w:numPr>
          <w:ilvl w:val="0"/>
          <w:numId w:val="27"/>
        </w:numPr>
        <w:contextualSpacing/>
        <w:jc w:val="both"/>
        <w:rPr>
          <w:rFonts w:cstheme="minorHAnsi"/>
          <w:sz w:val="28"/>
          <w:szCs w:val="28"/>
        </w:rPr>
      </w:pPr>
      <w:r w:rsidRPr="00FF403C">
        <w:rPr>
          <w:rFonts w:cstheme="minorHAnsi"/>
          <w:sz w:val="28"/>
          <w:szCs w:val="28"/>
        </w:rPr>
        <w:t xml:space="preserve">Poner a disposición de los particulares y mantener actualizada, en el sitio de Internet y a través de la Plataforma Nacional, la información derivada de las obligaciones de transparencia. </w:t>
      </w:r>
    </w:p>
    <w:p w:rsidR="00EB7039" w:rsidRPr="00FF403C" w:rsidRDefault="00EB7039" w:rsidP="00EB7039">
      <w:pPr>
        <w:numPr>
          <w:ilvl w:val="0"/>
          <w:numId w:val="27"/>
        </w:numPr>
        <w:contextualSpacing/>
        <w:jc w:val="both"/>
        <w:rPr>
          <w:rFonts w:cstheme="minorHAnsi"/>
          <w:sz w:val="28"/>
          <w:szCs w:val="28"/>
        </w:rPr>
      </w:pPr>
      <w:r w:rsidRPr="00FF403C">
        <w:rPr>
          <w:rFonts w:cstheme="minorHAnsi"/>
          <w:sz w:val="28"/>
          <w:szCs w:val="28"/>
        </w:rPr>
        <w:t>Poner a disposición de los particulares para su consulta, análisis y uso, la información derivada de las obligaciones de transparencia que deben de difundir los sujetos obligados en los portales de Internet y en la Plataforma Nacional de Transparencia y anexos General, por lo menos en un medio distinto al digital, a fin de garantizar su uso a las personas que no cuentan con acceso a Internet.</w:t>
      </w:r>
    </w:p>
    <w:p w:rsidR="00EB7039" w:rsidRPr="00FF403C" w:rsidRDefault="00EB7039" w:rsidP="00EB7039">
      <w:pPr>
        <w:numPr>
          <w:ilvl w:val="0"/>
          <w:numId w:val="27"/>
        </w:numPr>
        <w:contextualSpacing/>
        <w:jc w:val="both"/>
        <w:rPr>
          <w:rFonts w:cstheme="minorHAnsi"/>
          <w:sz w:val="28"/>
          <w:szCs w:val="28"/>
        </w:rPr>
      </w:pPr>
      <w:r w:rsidRPr="00FF403C">
        <w:rPr>
          <w:rFonts w:cstheme="minorHAnsi"/>
          <w:sz w:val="28"/>
          <w:szCs w:val="28"/>
        </w:rPr>
        <w:t xml:space="preserve">Tener en la página de inicio del portal de Internet institucional un hipervínculo visible a una sección denominada “Transparencia”, con acceso directo al sitio donde se encuentre la información pública puesta a disposición de las personas en cumplimiento de sus obligaciones de transparencia. </w:t>
      </w:r>
    </w:p>
    <w:p w:rsidR="00EB7039" w:rsidRDefault="00EB7039" w:rsidP="00EB7039">
      <w:pPr>
        <w:numPr>
          <w:ilvl w:val="0"/>
          <w:numId w:val="27"/>
        </w:numPr>
        <w:contextualSpacing/>
        <w:jc w:val="both"/>
        <w:rPr>
          <w:rFonts w:cstheme="minorHAnsi"/>
          <w:sz w:val="28"/>
          <w:szCs w:val="28"/>
        </w:rPr>
      </w:pPr>
      <w:r w:rsidRPr="00FF403C">
        <w:rPr>
          <w:rFonts w:cstheme="minorHAnsi"/>
          <w:sz w:val="28"/>
          <w:szCs w:val="28"/>
        </w:rPr>
        <w:t>Todos los sujetos obligados, en cumplimiento del artículo 64 de la Ley General, contarán con un buscador (motor de búsqueda) en su sección de “Transparencia”, con el objetivo de facilitar a las y los usuarios la recuperación de información mediante palabras clave y temas.</w:t>
      </w:r>
    </w:p>
    <w:p w:rsidR="00EB7039" w:rsidRDefault="00EB7039" w:rsidP="007F1668">
      <w:pPr>
        <w:pStyle w:val="Ttulo1"/>
        <w:rPr>
          <w:noProof/>
          <w:sz w:val="28"/>
          <w:szCs w:val="28"/>
        </w:rPr>
      </w:pPr>
    </w:p>
    <w:p w:rsidR="00662E3C" w:rsidRDefault="00662E3C" w:rsidP="00743303">
      <w:pPr>
        <w:contextualSpacing/>
        <w:jc w:val="both"/>
        <w:rPr>
          <w:rFonts w:ascii="Times New Roman" w:eastAsia="Times New Roman" w:hAnsi="Times New Roman" w:cs="Times New Roman"/>
          <w:b/>
          <w:bCs/>
          <w:noProof/>
          <w:kern w:val="36"/>
          <w:sz w:val="28"/>
          <w:szCs w:val="28"/>
          <w:lang w:eastAsia="es-MX"/>
        </w:rPr>
      </w:pPr>
    </w:p>
    <w:p w:rsidR="00743303" w:rsidRDefault="00743303" w:rsidP="00743303">
      <w:pPr>
        <w:contextualSpacing/>
        <w:jc w:val="both"/>
        <w:rPr>
          <w:rFonts w:cstheme="minorHAnsi"/>
          <w:sz w:val="28"/>
          <w:szCs w:val="28"/>
        </w:rPr>
      </w:pPr>
    </w:p>
    <w:p w:rsidR="00662E3C" w:rsidRDefault="00662E3C" w:rsidP="00662E3C">
      <w:pPr>
        <w:ind w:left="720"/>
        <w:contextualSpacing/>
        <w:jc w:val="center"/>
        <w:rPr>
          <w:rFonts w:cstheme="minorHAnsi"/>
          <w:b/>
          <w:sz w:val="28"/>
          <w:szCs w:val="28"/>
        </w:rPr>
      </w:pPr>
      <w:r w:rsidRPr="00A55127">
        <w:rPr>
          <w:rFonts w:cstheme="minorHAnsi"/>
          <w:b/>
          <w:sz w:val="28"/>
          <w:szCs w:val="28"/>
        </w:rPr>
        <w:lastRenderedPageBreak/>
        <w:t>Descripción del Procedimiento</w:t>
      </w:r>
    </w:p>
    <w:p w:rsidR="00662E3C" w:rsidRDefault="00662E3C" w:rsidP="00743303">
      <w:pPr>
        <w:contextualSpacing/>
        <w:rPr>
          <w:rFonts w:cstheme="minorHAnsi"/>
          <w:b/>
          <w:sz w:val="28"/>
          <w:szCs w:val="28"/>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558"/>
        <w:gridCol w:w="5634"/>
      </w:tblGrid>
      <w:tr w:rsidR="00662E3C" w:rsidRPr="00DF5355" w:rsidTr="00FC6763">
        <w:trPr>
          <w:trHeight w:val="199"/>
        </w:trPr>
        <w:tc>
          <w:tcPr>
            <w:tcW w:w="3182" w:type="dxa"/>
          </w:tcPr>
          <w:p w:rsidR="00662E3C" w:rsidRPr="00DF5355" w:rsidRDefault="00662E3C" w:rsidP="003E5863">
            <w:pPr>
              <w:autoSpaceDE w:val="0"/>
              <w:autoSpaceDN w:val="0"/>
              <w:adjustRightInd w:val="0"/>
              <w:spacing w:after="0" w:line="240" w:lineRule="auto"/>
              <w:jc w:val="center"/>
              <w:rPr>
                <w:rFonts w:ascii="Times New Roman" w:hAnsi="Times New Roman" w:cs="Times New Roman"/>
                <w:b/>
                <w:bCs/>
                <w:color w:val="000000"/>
              </w:rPr>
            </w:pPr>
            <w:r w:rsidRPr="00DF5355">
              <w:rPr>
                <w:rFonts w:ascii="Times New Roman" w:hAnsi="Times New Roman" w:cs="Times New Roman"/>
                <w:b/>
                <w:bCs/>
                <w:color w:val="000000"/>
              </w:rPr>
              <w:t>ÁREA RESPONSABLE</w:t>
            </w:r>
          </w:p>
        </w:tc>
        <w:tc>
          <w:tcPr>
            <w:tcW w:w="558" w:type="dxa"/>
          </w:tcPr>
          <w:p w:rsidR="00662E3C" w:rsidRPr="00DF5355" w:rsidRDefault="00662E3C" w:rsidP="003E5863">
            <w:pPr>
              <w:autoSpaceDE w:val="0"/>
              <w:autoSpaceDN w:val="0"/>
              <w:adjustRightInd w:val="0"/>
              <w:spacing w:after="0" w:line="240" w:lineRule="auto"/>
              <w:jc w:val="center"/>
              <w:rPr>
                <w:rFonts w:ascii="Times New Roman" w:hAnsi="Times New Roman" w:cs="Times New Roman"/>
                <w:b/>
                <w:color w:val="000000"/>
              </w:rPr>
            </w:pPr>
            <w:r w:rsidRPr="00DF5355">
              <w:rPr>
                <w:rFonts w:ascii="Times New Roman" w:hAnsi="Times New Roman" w:cs="Times New Roman"/>
                <w:b/>
                <w:color w:val="000000"/>
              </w:rPr>
              <w:t>No.</w:t>
            </w:r>
          </w:p>
        </w:tc>
        <w:tc>
          <w:tcPr>
            <w:tcW w:w="5634" w:type="dxa"/>
          </w:tcPr>
          <w:p w:rsidR="00662E3C" w:rsidRPr="00DF5355" w:rsidRDefault="00662E3C" w:rsidP="003E5863">
            <w:pPr>
              <w:autoSpaceDE w:val="0"/>
              <w:autoSpaceDN w:val="0"/>
              <w:adjustRightInd w:val="0"/>
              <w:spacing w:after="0" w:line="240" w:lineRule="auto"/>
              <w:jc w:val="center"/>
              <w:rPr>
                <w:rFonts w:ascii="Times New Roman" w:hAnsi="Times New Roman" w:cs="Times New Roman"/>
                <w:b/>
                <w:color w:val="000000"/>
              </w:rPr>
            </w:pPr>
            <w:r w:rsidRPr="00DF5355">
              <w:rPr>
                <w:rFonts w:ascii="Times New Roman" w:hAnsi="Times New Roman" w:cs="Times New Roman"/>
                <w:b/>
                <w:color w:val="000000"/>
              </w:rPr>
              <w:t>DESCRIPCIÓN</w:t>
            </w:r>
          </w:p>
        </w:tc>
      </w:tr>
      <w:tr w:rsidR="00662E3C" w:rsidRPr="00DF5355" w:rsidTr="00FC6763">
        <w:trPr>
          <w:trHeight w:val="765"/>
        </w:trPr>
        <w:tc>
          <w:tcPr>
            <w:tcW w:w="3182" w:type="dxa"/>
          </w:tcPr>
          <w:p w:rsidR="00662E3C" w:rsidRPr="00DF5355" w:rsidRDefault="00662E3C" w:rsidP="003E586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Titular de la </w:t>
            </w:r>
            <w:r w:rsidRPr="00DF5355">
              <w:rPr>
                <w:rFonts w:cstheme="minorHAnsi"/>
                <w:color w:val="000000"/>
                <w:sz w:val="24"/>
                <w:szCs w:val="24"/>
              </w:rPr>
              <w:t xml:space="preserve">Unidad de Transparencia y Acceso a la Información Pública. </w:t>
            </w:r>
          </w:p>
        </w:tc>
        <w:tc>
          <w:tcPr>
            <w:tcW w:w="558" w:type="dxa"/>
          </w:tcPr>
          <w:p w:rsidR="00A86420" w:rsidRDefault="00A86420"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1 </w:t>
            </w: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8F6627" w:rsidRDefault="008F6627" w:rsidP="003E5863">
            <w:pPr>
              <w:autoSpaceDE w:val="0"/>
              <w:autoSpaceDN w:val="0"/>
              <w:adjustRightInd w:val="0"/>
              <w:spacing w:after="0" w:line="240" w:lineRule="auto"/>
              <w:rPr>
                <w:rFonts w:ascii="Times New Roman" w:hAnsi="Times New Roman" w:cs="Times New Roman"/>
                <w:color w:val="000000"/>
              </w:rPr>
            </w:pPr>
          </w:p>
          <w:p w:rsidR="00115983" w:rsidRDefault="00662E3C" w:rsidP="003E5863">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8F6627" w:rsidRPr="00DF5355" w:rsidRDefault="008F6627"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sidRPr="00DF5355">
              <w:rPr>
                <w:rFonts w:ascii="Times New Roman" w:hAnsi="Times New Roman" w:cs="Times New Roman"/>
                <w:color w:val="000000"/>
              </w:rPr>
              <w:t xml:space="preserve"> </w:t>
            </w: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r w:rsidRPr="00DF5355">
              <w:rPr>
                <w:rFonts w:ascii="Times New Roman" w:hAnsi="Times New Roman" w:cs="Times New Roman"/>
                <w:color w:val="000000"/>
              </w:rPr>
              <w:t xml:space="preserve"> </w:t>
            </w:r>
          </w:p>
          <w:p w:rsidR="00115983" w:rsidRDefault="00115983" w:rsidP="003E5863">
            <w:pPr>
              <w:autoSpaceDE w:val="0"/>
              <w:autoSpaceDN w:val="0"/>
              <w:adjustRightInd w:val="0"/>
              <w:spacing w:after="0" w:line="240" w:lineRule="auto"/>
              <w:rPr>
                <w:rFonts w:ascii="Times New Roman" w:hAnsi="Times New Roman" w:cs="Times New Roman"/>
                <w:color w:val="000000"/>
              </w:rPr>
            </w:pPr>
          </w:p>
          <w:p w:rsidR="00662E3C" w:rsidRDefault="00662E3C" w:rsidP="003E5863">
            <w:pPr>
              <w:autoSpaceDE w:val="0"/>
              <w:autoSpaceDN w:val="0"/>
              <w:adjustRightInd w:val="0"/>
              <w:spacing w:after="0" w:line="240" w:lineRule="auto"/>
              <w:rPr>
                <w:rFonts w:ascii="Times New Roman" w:hAnsi="Times New Roman" w:cs="Times New Roman"/>
                <w:color w:val="000000"/>
              </w:rPr>
            </w:pPr>
          </w:p>
          <w:p w:rsidR="00743303" w:rsidRDefault="00662E3C" w:rsidP="003E58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743303" w:rsidRDefault="00743303" w:rsidP="003E5863">
            <w:pPr>
              <w:autoSpaceDE w:val="0"/>
              <w:autoSpaceDN w:val="0"/>
              <w:adjustRightInd w:val="0"/>
              <w:spacing w:after="0" w:line="240" w:lineRule="auto"/>
              <w:rPr>
                <w:rFonts w:ascii="Times New Roman" w:hAnsi="Times New Roman" w:cs="Times New Roman"/>
                <w:color w:val="000000"/>
              </w:rPr>
            </w:pPr>
          </w:p>
          <w:p w:rsidR="00662E3C" w:rsidRDefault="00743303" w:rsidP="003E58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p w:rsidR="00662E3C" w:rsidRDefault="00662E3C" w:rsidP="003E5863">
            <w:pPr>
              <w:autoSpaceDE w:val="0"/>
              <w:autoSpaceDN w:val="0"/>
              <w:adjustRightInd w:val="0"/>
              <w:spacing w:after="0" w:line="240" w:lineRule="auto"/>
              <w:rPr>
                <w:rFonts w:ascii="Times New Roman" w:hAnsi="Times New Roman" w:cs="Times New Roman"/>
                <w:color w:val="000000"/>
              </w:rPr>
            </w:pPr>
          </w:p>
          <w:p w:rsidR="00662E3C" w:rsidRDefault="00662E3C" w:rsidP="003E5863">
            <w:pPr>
              <w:autoSpaceDE w:val="0"/>
              <w:autoSpaceDN w:val="0"/>
              <w:adjustRightInd w:val="0"/>
              <w:spacing w:after="0" w:line="240" w:lineRule="auto"/>
              <w:rPr>
                <w:rFonts w:ascii="Times New Roman" w:hAnsi="Times New Roman" w:cs="Times New Roman"/>
                <w:color w:val="000000"/>
              </w:rPr>
            </w:pPr>
          </w:p>
          <w:p w:rsidR="00662E3C" w:rsidRDefault="00662E3C" w:rsidP="003E5863">
            <w:pPr>
              <w:autoSpaceDE w:val="0"/>
              <w:autoSpaceDN w:val="0"/>
              <w:adjustRightInd w:val="0"/>
              <w:spacing w:after="0" w:line="240" w:lineRule="auto"/>
              <w:rPr>
                <w:rFonts w:ascii="Times New Roman" w:hAnsi="Times New Roman" w:cs="Times New Roman"/>
                <w:color w:val="000000"/>
              </w:rPr>
            </w:pPr>
          </w:p>
          <w:p w:rsidR="00662E3C" w:rsidRPr="00DF5355" w:rsidRDefault="00662E3C" w:rsidP="003E5863">
            <w:pPr>
              <w:autoSpaceDE w:val="0"/>
              <w:autoSpaceDN w:val="0"/>
              <w:adjustRightInd w:val="0"/>
              <w:spacing w:after="0" w:line="240" w:lineRule="auto"/>
              <w:rPr>
                <w:rFonts w:ascii="Times New Roman" w:hAnsi="Times New Roman" w:cs="Times New Roman"/>
                <w:color w:val="000000"/>
              </w:rPr>
            </w:pPr>
          </w:p>
        </w:tc>
        <w:tc>
          <w:tcPr>
            <w:tcW w:w="5634" w:type="dxa"/>
          </w:tcPr>
          <w:p w:rsidR="00370D42" w:rsidRDefault="00370D42" w:rsidP="003E586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La unidad de transparencia solicita a las áreas remitan la información mínima de oficio con el objeto de que se realice la publicación en la página oficial del Ayuntamiento (sujeto obligado) con el objeto de complementar la información que se carga en el Sistema de Portales de Obligaciones de Transparencia.</w:t>
            </w:r>
          </w:p>
          <w:p w:rsidR="00A86420" w:rsidRDefault="00A86420" w:rsidP="003E5863">
            <w:pPr>
              <w:autoSpaceDE w:val="0"/>
              <w:autoSpaceDN w:val="0"/>
              <w:adjustRightInd w:val="0"/>
              <w:spacing w:after="0" w:line="240" w:lineRule="auto"/>
              <w:jc w:val="both"/>
              <w:rPr>
                <w:rFonts w:cstheme="minorHAnsi"/>
                <w:color w:val="000000"/>
                <w:sz w:val="24"/>
                <w:szCs w:val="24"/>
              </w:rPr>
            </w:pPr>
          </w:p>
          <w:p w:rsidR="008F6627" w:rsidRDefault="008F6627" w:rsidP="003E586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Dentro de los treinta días posteriores al cierre del trimestre del ejercicio en curso, el enlace de cada unidad administrativa del Ayuntamiento debe realizar la actualización de la información de las obligaciones comunes y </w:t>
            </w:r>
            <w:r w:rsidR="00115983">
              <w:rPr>
                <w:rFonts w:cstheme="minorHAnsi"/>
                <w:color w:val="000000"/>
                <w:sz w:val="24"/>
                <w:szCs w:val="24"/>
              </w:rPr>
              <w:t>específicas</w:t>
            </w:r>
            <w:r>
              <w:rPr>
                <w:rFonts w:cstheme="minorHAnsi"/>
                <w:color w:val="000000"/>
                <w:sz w:val="24"/>
                <w:szCs w:val="24"/>
              </w:rPr>
              <w:t xml:space="preserve"> que como sujeto obligado le corresponden publicar en la Plataforma Nacional de </w:t>
            </w:r>
            <w:r w:rsidR="00115983">
              <w:rPr>
                <w:rFonts w:cstheme="minorHAnsi"/>
                <w:color w:val="000000"/>
                <w:sz w:val="24"/>
                <w:szCs w:val="24"/>
              </w:rPr>
              <w:t>Transparencia</w:t>
            </w:r>
            <w:r>
              <w:rPr>
                <w:rFonts w:cstheme="minorHAnsi"/>
                <w:color w:val="000000"/>
                <w:sz w:val="24"/>
                <w:szCs w:val="24"/>
              </w:rPr>
              <w:t xml:space="preserve"> </w:t>
            </w:r>
            <w:r w:rsidR="00115983">
              <w:rPr>
                <w:rFonts w:cstheme="minorHAnsi"/>
                <w:color w:val="000000"/>
                <w:sz w:val="24"/>
                <w:szCs w:val="24"/>
              </w:rPr>
              <w:t>conocida por sus siglas como “SIPOT”.</w:t>
            </w:r>
          </w:p>
          <w:p w:rsidR="008F6627" w:rsidRDefault="008F6627" w:rsidP="003E5863">
            <w:pPr>
              <w:autoSpaceDE w:val="0"/>
              <w:autoSpaceDN w:val="0"/>
              <w:adjustRightInd w:val="0"/>
              <w:spacing w:after="0" w:line="240" w:lineRule="auto"/>
              <w:jc w:val="both"/>
              <w:rPr>
                <w:rFonts w:cstheme="minorHAnsi"/>
                <w:color w:val="000000"/>
                <w:sz w:val="24"/>
                <w:szCs w:val="24"/>
              </w:rPr>
            </w:pPr>
          </w:p>
          <w:p w:rsidR="008F6627" w:rsidRDefault="00115983" w:rsidP="003E586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Una vez realizada el llenado de los formatos el enlace debe acudir a la Unidad de Transparencia que en calidad de Administrador de  las Unidades Administrativas realiza la validación de los formatos y autoriza a realizar la carga de la información en la página oficial  </w:t>
            </w:r>
            <w:r w:rsidR="008F6627">
              <w:rPr>
                <w:rFonts w:cstheme="minorHAnsi"/>
                <w:color w:val="000000"/>
                <w:sz w:val="24"/>
                <w:szCs w:val="24"/>
              </w:rPr>
              <w:t xml:space="preserve">plataformadetransparencia.org.mx. </w:t>
            </w:r>
          </w:p>
          <w:p w:rsidR="00115983" w:rsidRDefault="00115983" w:rsidP="003E5863">
            <w:pPr>
              <w:autoSpaceDE w:val="0"/>
              <w:autoSpaceDN w:val="0"/>
              <w:adjustRightInd w:val="0"/>
              <w:spacing w:after="0" w:line="240" w:lineRule="auto"/>
              <w:jc w:val="both"/>
              <w:rPr>
                <w:rFonts w:cstheme="minorHAnsi"/>
                <w:color w:val="000000"/>
                <w:sz w:val="24"/>
                <w:szCs w:val="24"/>
              </w:rPr>
            </w:pPr>
          </w:p>
          <w:p w:rsidR="00662E3C" w:rsidRPr="00115983" w:rsidRDefault="00115983" w:rsidP="00A86420">
            <w:pPr>
              <w:autoSpaceDE w:val="0"/>
              <w:autoSpaceDN w:val="0"/>
              <w:adjustRightInd w:val="0"/>
              <w:spacing w:after="0" w:line="240" w:lineRule="auto"/>
              <w:jc w:val="both"/>
              <w:rPr>
                <w:rFonts w:ascii="Times New Roman" w:hAnsi="Times New Roman" w:cs="Times New Roman"/>
              </w:rPr>
            </w:pPr>
            <w:r>
              <w:rPr>
                <w:sz w:val="24"/>
                <w:szCs w:val="24"/>
              </w:rPr>
              <w:t xml:space="preserve">Una vez realizada la carga de la información el enlace debe remitir los comprobantes de carga que le corresponden publicar los cuales deben de presentar un estatus de terminado, lo cual indica que la carga se realizó de manera exitosa. </w:t>
            </w:r>
            <w:r w:rsidR="00A86420">
              <w:rPr>
                <w:sz w:val="24"/>
                <w:szCs w:val="24"/>
              </w:rPr>
              <w:t>El ITAIP realiza de manera semestral la verificación diagnostica.</w:t>
            </w:r>
            <w:r w:rsidR="00A86420" w:rsidRPr="00115983">
              <w:rPr>
                <w:rFonts w:ascii="Times New Roman" w:hAnsi="Times New Roman" w:cs="Times New Roman"/>
              </w:rPr>
              <w:t xml:space="preserve"> </w:t>
            </w:r>
          </w:p>
        </w:tc>
      </w:tr>
    </w:tbl>
    <w:p w:rsidR="00DF5AC0" w:rsidRDefault="00DF5AC0" w:rsidP="007F1668">
      <w:pPr>
        <w:pStyle w:val="Ttulo1"/>
        <w:rPr>
          <w:rFonts w:cstheme="minorHAnsi"/>
          <w:sz w:val="28"/>
          <w:szCs w:val="28"/>
        </w:rPr>
      </w:pPr>
      <w:r>
        <w:rPr>
          <w:rFonts w:cstheme="minorHAnsi"/>
          <w:sz w:val="28"/>
          <w:szCs w:val="28"/>
        </w:rPr>
        <w:t xml:space="preserve">   </w:t>
      </w:r>
    </w:p>
    <w:tbl>
      <w:tblPr>
        <w:tblStyle w:val="Tablaconcuadrcula2"/>
        <w:tblpPr w:leftFromText="141" w:rightFromText="141" w:vertAnchor="page" w:horzAnchor="margin" w:tblpY="3751"/>
        <w:tblW w:w="8897" w:type="dxa"/>
        <w:tblLook w:val="04A0" w:firstRow="1" w:lastRow="0" w:firstColumn="1" w:lastColumn="0" w:noHBand="0" w:noVBand="1"/>
      </w:tblPr>
      <w:tblGrid>
        <w:gridCol w:w="3261"/>
        <w:gridCol w:w="2693"/>
        <w:gridCol w:w="2943"/>
      </w:tblGrid>
      <w:tr w:rsidR="00680AC0" w:rsidRPr="00680AC0" w:rsidTr="00BA30C7">
        <w:trPr>
          <w:trHeight w:val="555"/>
        </w:trPr>
        <w:tc>
          <w:tcPr>
            <w:tcW w:w="3261" w:type="dxa"/>
          </w:tcPr>
          <w:p w:rsidR="00680AC0" w:rsidRPr="00680AC0" w:rsidRDefault="00680AC0" w:rsidP="00680AC0">
            <w:pPr>
              <w:rPr>
                <w:b/>
              </w:rPr>
            </w:pPr>
            <w:r w:rsidRPr="00680AC0">
              <w:rPr>
                <w:b/>
              </w:rPr>
              <w:lastRenderedPageBreak/>
              <w:t>UNIDAD DE TRANSPARENCIA</w:t>
            </w:r>
          </w:p>
        </w:tc>
        <w:tc>
          <w:tcPr>
            <w:tcW w:w="2693" w:type="dxa"/>
          </w:tcPr>
          <w:p w:rsidR="00680AC0" w:rsidRPr="00680AC0" w:rsidRDefault="00680AC0" w:rsidP="00680AC0">
            <w:pPr>
              <w:rPr>
                <w:b/>
              </w:rPr>
            </w:pPr>
            <w:r w:rsidRPr="00680AC0">
              <w:rPr>
                <w:b/>
              </w:rPr>
              <w:t>UNIDADES ADMINISTRATIVAS</w:t>
            </w:r>
          </w:p>
        </w:tc>
        <w:tc>
          <w:tcPr>
            <w:tcW w:w="2943" w:type="dxa"/>
          </w:tcPr>
          <w:p w:rsidR="00680AC0" w:rsidRPr="00680AC0" w:rsidRDefault="00680AC0" w:rsidP="00680AC0">
            <w:pPr>
              <w:rPr>
                <w:b/>
              </w:rPr>
            </w:pPr>
            <w:r w:rsidRPr="00680AC0">
              <w:rPr>
                <w:b/>
              </w:rPr>
              <w:t>ITAIP</w:t>
            </w:r>
          </w:p>
        </w:tc>
      </w:tr>
      <w:tr w:rsidR="00680AC0" w:rsidRPr="00680AC0" w:rsidTr="00BA30C7">
        <w:trPr>
          <w:trHeight w:val="8499"/>
        </w:trPr>
        <w:tc>
          <w:tcPr>
            <w:tcW w:w="3261" w:type="dxa"/>
          </w:tcPr>
          <w:p w:rsidR="00680AC0" w:rsidRPr="00680AC0" w:rsidRDefault="004E4267" w:rsidP="00680AC0">
            <w:r w:rsidRPr="00680AC0">
              <w:rPr>
                <w:noProof/>
                <w:lang w:eastAsia="es-MX"/>
              </w:rPr>
              <w:drawing>
                <wp:anchor distT="0" distB="0" distL="114300" distR="114300" simplePos="0" relativeHeight="251668480" behindDoc="1" locked="0" layoutInCell="1" allowOverlap="0" wp14:anchorId="249B7F3D" wp14:editId="7C6D1203">
                  <wp:simplePos x="0" y="0"/>
                  <wp:positionH relativeFrom="page">
                    <wp:posOffset>-5080</wp:posOffset>
                  </wp:positionH>
                  <wp:positionV relativeFrom="page">
                    <wp:posOffset>53975</wp:posOffset>
                  </wp:positionV>
                  <wp:extent cx="5962650" cy="4886325"/>
                  <wp:effectExtent l="0" t="0" r="0" b="9525"/>
                  <wp:wrapNone/>
                  <wp:docPr id="22"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rotWithShape="1">
                          <a:blip r:embed="rId12"/>
                          <a:srcRect r="18433"/>
                          <a:stretch/>
                        </pic:blipFill>
                        <pic:spPr bwMode="auto">
                          <a:xfrm>
                            <a:off x="0" y="0"/>
                            <a:ext cx="5962650" cy="488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tc>
        <w:tc>
          <w:tcPr>
            <w:tcW w:w="2693" w:type="dxa"/>
          </w:tcPr>
          <w:p w:rsidR="00680AC0" w:rsidRPr="00680AC0" w:rsidRDefault="00680AC0" w:rsidP="00680AC0"/>
        </w:tc>
        <w:tc>
          <w:tcPr>
            <w:tcW w:w="2943" w:type="dxa"/>
          </w:tcPr>
          <w:p w:rsidR="00680AC0" w:rsidRPr="00680AC0" w:rsidRDefault="00680AC0" w:rsidP="00680AC0"/>
        </w:tc>
      </w:tr>
    </w:tbl>
    <w:p w:rsidR="00680AC0" w:rsidRDefault="00680AC0" w:rsidP="007F1668">
      <w:pPr>
        <w:pStyle w:val="Ttulo1"/>
        <w:rPr>
          <w:noProof/>
        </w:rPr>
      </w:pPr>
    </w:p>
    <w:p w:rsidR="00084211" w:rsidRPr="00725892" w:rsidRDefault="00084211" w:rsidP="006C5C99">
      <w:pPr>
        <w:jc w:val="both"/>
        <w:rPr>
          <w:rFonts w:cstheme="minorHAnsi"/>
          <w:sz w:val="24"/>
          <w:szCs w:val="24"/>
        </w:rPr>
      </w:pPr>
      <w:r w:rsidRPr="003C4EBD">
        <w:rPr>
          <w:rFonts w:ascii="Times New Roman" w:hAnsi="Times New Roman" w:cs="Times New Roman"/>
          <w:b/>
          <w:sz w:val="24"/>
          <w:szCs w:val="24"/>
        </w:rPr>
        <w:t>Cualquier procedimiento que no se encuentre previsto en el presente Manual de Procedimientos se realizará conforme a lo establecido en la Legislación vigente, Reglame</w:t>
      </w:r>
      <w:r w:rsidR="007415AB" w:rsidRPr="003C4EBD">
        <w:rPr>
          <w:rFonts w:ascii="Times New Roman" w:hAnsi="Times New Roman" w:cs="Times New Roman"/>
          <w:b/>
          <w:sz w:val="24"/>
          <w:szCs w:val="24"/>
        </w:rPr>
        <w:t>ntos, Manuales y/o Lineamientos</w:t>
      </w:r>
      <w:r w:rsidRPr="003C4EBD">
        <w:rPr>
          <w:rFonts w:ascii="Times New Roman" w:hAnsi="Times New Roman" w:cs="Times New Roman"/>
          <w:b/>
          <w:sz w:val="24"/>
          <w:szCs w:val="24"/>
        </w:rPr>
        <w:t xml:space="preserve"> aplicable</w:t>
      </w:r>
      <w:r w:rsidR="007415AB" w:rsidRPr="003C4EBD">
        <w:rPr>
          <w:rFonts w:ascii="Times New Roman" w:hAnsi="Times New Roman" w:cs="Times New Roman"/>
          <w:b/>
          <w:sz w:val="24"/>
          <w:szCs w:val="24"/>
        </w:rPr>
        <w:t>s</w:t>
      </w:r>
      <w:r w:rsidRPr="003C4EBD">
        <w:rPr>
          <w:rFonts w:ascii="Times New Roman" w:hAnsi="Times New Roman" w:cs="Times New Roman"/>
          <w:b/>
          <w:sz w:val="24"/>
          <w:szCs w:val="24"/>
        </w:rPr>
        <w:t xml:space="preserve"> al caso en concreto.</w:t>
      </w:r>
    </w:p>
    <w:p w:rsidR="00AC1548" w:rsidRPr="003C4EBD" w:rsidRDefault="00AC1548" w:rsidP="00541AD9">
      <w:pPr>
        <w:jc w:val="center"/>
        <w:rPr>
          <w:rFonts w:ascii="Times New Roman" w:hAnsi="Times New Roman" w:cs="Times New Roman"/>
          <w:b/>
          <w:sz w:val="24"/>
          <w:szCs w:val="24"/>
        </w:rPr>
      </w:pPr>
    </w:p>
    <w:p w:rsidR="005B4EAF" w:rsidRPr="005D7134" w:rsidRDefault="00541AD9" w:rsidP="005D7134">
      <w:pPr>
        <w:pStyle w:val="Ttulo1"/>
        <w:jc w:val="center"/>
        <w:rPr>
          <w:sz w:val="24"/>
          <w:szCs w:val="24"/>
        </w:rPr>
      </w:pPr>
      <w:bookmarkStart w:id="1" w:name="_Toc516820623"/>
      <w:r w:rsidRPr="003C4EBD">
        <w:rPr>
          <w:sz w:val="24"/>
          <w:szCs w:val="24"/>
        </w:rPr>
        <w:t>DEFINICIONES</w:t>
      </w:r>
      <w:bookmarkEnd w:id="1"/>
    </w:p>
    <w:p w:rsidR="00AC1548" w:rsidRPr="003C4EBD" w:rsidRDefault="00AC1548" w:rsidP="00AC1548">
      <w:pPr>
        <w:pStyle w:val="Prrafodelista"/>
        <w:numPr>
          <w:ilvl w:val="0"/>
          <w:numId w:val="28"/>
        </w:numPr>
        <w:jc w:val="both"/>
        <w:rPr>
          <w:rFonts w:ascii="Times New Roman" w:hAnsi="Times New Roman" w:cs="Times New Roman"/>
          <w:b/>
          <w:sz w:val="24"/>
          <w:szCs w:val="24"/>
        </w:rPr>
      </w:pPr>
      <w:r w:rsidRPr="003C4EBD">
        <w:rPr>
          <w:rFonts w:cstheme="minorHAnsi"/>
          <w:b/>
          <w:sz w:val="24"/>
          <w:szCs w:val="24"/>
        </w:rPr>
        <w:t>Transparencia</w:t>
      </w:r>
      <w:r w:rsidRPr="003C4EBD">
        <w:rPr>
          <w:rFonts w:cstheme="minorHAnsi"/>
          <w:sz w:val="24"/>
          <w:szCs w:val="24"/>
        </w:rPr>
        <w:t>: Práctica democrática de poner a disposición de las</w:t>
      </w:r>
      <w:r w:rsidRPr="003C4EBD">
        <w:rPr>
          <w:rFonts w:ascii="Times New Roman" w:hAnsi="Times New Roman" w:cs="Times New Roman"/>
          <w:b/>
          <w:sz w:val="24"/>
          <w:szCs w:val="24"/>
        </w:rPr>
        <w:t xml:space="preserve"> </w:t>
      </w:r>
      <w:r w:rsidRPr="003C4EBD">
        <w:rPr>
          <w:rFonts w:cstheme="minorHAnsi"/>
          <w:sz w:val="24"/>
          <w:szCs w:val="24"/>
        </w:rPr>
        <w:t>personas información pública sin que medie solicitud alguna.</w:t>
      </w:r>
    </w:p>
    <w:p w:rsidR="00AC1548" w:rsidRPr="003C4EBD" w:rsidRDefault="00AC1548" w:rsidP="00AC1548">
      <w:pPr>
        <w:pStyle w:val="Prrafodelista"/>
        <w:numPr>
          <w:ilvl w:val="0"/>
          <w:numId w:val="28"/>
        </w:numPr>
        <w:jc w:val="both"/>
        <w:rPr>
          <w:rFonts w:cstheme="minorHAnsi"/>
          <w:sz w:val="24"/>
          <w:szCs w:val="24"/>
        </w:rPr>
      </w:pPr>
      <w:r w:rsidRPr="003C4EBD">
        <w:rPr>
          <w:rFonts w:cstheme="minorHAnsi"/>
          <w:b/>
          <w:sz w:val="24"/>
          <w:szCs w:val="24"/>
        </w:rPr>
        <w:t>Unidad de Transparencia</w:t>
      </w:r>
      <w:r w:rsidRPr="003C4EBD">
        <w:rPr>
          <w:rFonts w:cstheme="minorHAnsi"/>
          <w:sz w:val="24"/>
          <w:szCs w:val="24"/>
        </w:rPr>
        <w:t>: Denominación del área responsable de los Sujetos Obligados de atender las solicitudes de acceso a la información.</w:t>
      </w:r>
    </w:p>
    <w:p w:rsidR="00AC1548"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Áreas</w:t>
      </w:r>
      <w:r w:rsidRPr="003C4EBD">
        <w:rPr>
          <w:rFonts w:cstheme="minorHAnsi"/>
          <w:bCs/>
          <w:sz w:val="24"/>
          <w:szCs w:val="24"/>
        </w:rPr>
        <w:t>: Instancias que cuentan o pu</w:t>
      </w:r>
      <w:r w:rsidR="00AC1548" w:rsidRPr="003C4EBD">
        <w:rPr>
          <w:rFonts w:cstheme="minorHAnsi"/>
          <w:bCs/>
          <w:sz w:val="24"/>
          <w:szCs w:val="24"/>
        </w:rPr>
        <w:t xml:space="preserve">edan contar con la información que estén previstas en la Ley </w:t>
      </w:r>
      <w:r w:rsidRPr="003C4EBD">
        <w:rPr>
          <w:rFonts w:cstheme="minorHAnsi"/>
          <w:bCs/>
          <w:sz w:val="24"/>
          <w:szCs w:val="24"/>
        </w:rPr>
        <w:t>orgánica</w:t>
      </w:r>
      <w:r w:rsidR="00AC1548" w:rsidRPr="003C4EBD">
        <w:rPr>
          <w:rFonts w:cstheme="minorHAnsi"/>
          <w:bCs/>
          <w:sz w:val="24"/>
          <w:szCs w:val="24"/>
        </w:rPr>
        <w:t xml:space="preserve"> de los Municipios del Estado de Tabasco.</w:t>
      </w:r>
    </w:p>
    <w:p w:rsidR="00750C30" w:rsidRPr="005D7134" w:rsidRDefault="00F43C69" w:rsidP="005D7134">
      <w:pPr>
        <w:pStyle w:val="Prrafodelista"/>
        <w:numPr>
          <w:ilvl w:val="0"/>
          <w:numId w:val="28"/>
        </w:numPr>
        <w:jc w:val="both"/>
        <w:rPr>
          <w:rFonts w:cstheme="minorHAnsi"/>
          <w:bCs/>
          <w:sz w:val="24"/>
          <w:szCs w:val="24"/>
        </w:rPr>
      </w:pPr>
      <w:r w:rsidRPr="003C4EBD">
        <w:rPr>
          <w:rFonts w:cstheme="minorHAnsi"/>
          <w:b/>
          <w:bCs/>
          <w:sz w:val="24"/>
          <w:szCs w:val="24"/>
        </w:rPr>
        <w:t>Derecho de Acceso a la Información Púb</w:t>
      </w:r>
      <w:r w:rsidR="00AC1548" w:rsidRPr="003C4EBD">
        <w:rPr>
          <w:rFonts w:cstheme="minorHAnsi"/>
          <w:b/>
          <w:bCs/>
          <w:sz w:val="24"/>
          <w:szCs w:val="24"/>
        </w:rPr>
        <w:t>lica</w:t>
      </w:r>
      <w:r w:rsidR="00AC1548" w:rsidRPr="003C4EBD">
        <w:rPr>
          <w:rFonts w:cstheme="minorHAnsi"/>
          <w:bCs/>
          <w:sz w:val="24"/>
          <w:szCs w:val="24"/>
        </w:rPr>
        <w:t xml:space="preserve">: La prerrogativa que tiene </w:t>
      </w:r>
      <w:r w:rsidRPr="003C4EBD">
        <w:rPr>
          <w:rFonts w:cstheme="minorHAnsi"/>
          <w:bCs/>
          <w:sz w:val="24"/>
          <w:szCs w:val="24"/>
        </w:rPr>
        <w:t>toda persona para acceder a la información</w:t>
      </w:r>
      <w:r w:rsidR="00AC1548" w:rsidRPr="003C4EBD">
        <w:rPr>
          <w:rFonts w:cstheme="minorHAnsi"/>
          <w:bCs/>
          <w:sz w:val="24"/>
          <w:szCs w:val="24"/>
        </w:rPr>
        <w:t xml:space="preserve"> generada, obtenida, adquirida, </w:t>
      </w:r>
      <w:r w:rsidRPr="003C4EBD">
        <w:rPr>
          <w:rFonts w:cstheme="minorHAnsi"/>
          <w:bCs/>
          <w:sz w:val="24"/>
          <w:szCs w:val="24"/>
        </w:rPr>
        <w:t>transformada, creada, administrada o en pode</w:t>
      </w:r>
      <w:r w:rsidR="00AC1548" w:rsidRPr="003C4EBD">
        <w:rPr>
          <w:rFonts w:cstheme="minorHAnsi"/>
          <w:bCs/>
          <w:sz w:val="24"/>
          <w:szCs w:val="24"/>
        </w:rPr>
        <w:t xml:space="preserve">r de los Sujetos Obligados o de </w:t>
      </w:r>
      <w:r w:rsidRPr="003C4EBD">
        <w:rPr>
          <w:rFonts w:cstheme="minorHAnsi"/>
          <w:bCs/>
          <w:sz w:val="24"/>
          <w:szCs w:val="24"/>
        </w:rPr>
        <w:t xml:space="preserve">interés público, en </w:t>
      </w:r>
      <w:r w:rsidR="00AC1548" w:rsidRPr="003C4EBD">
        <w:rPr>
          <w:rFonts w:cstheme="minorHAnsi"/>
          <w:bCs/>
          <w:sz w:val="24"/>
          <w:szCs w:val="24"/>
        </w:rPr>
        <w:t>los términos de la presente Ley.</w:t>
      </w:r>
    </w:p>
    <w:p w:rsidR="00750C30" w:rsidRPr="005D7134" w:rsidRDefault="00F43C69" w:rsidP="005D7134">
      <w:pPr>
        <w:pStyle w:val="Prrafodelista"/>
        <w:numPr>
          <w:ilvl w:val="0"/>
          <w:numId w:val="28"/>
        </w:numPr>
        <w:jc w:val="both"/>
        <w:rPr>
          <w:rFonts w:cstheme="minorHAnsi"/>
          <w:bCs/>
          <w:sz w:val="24"/>
          <w:szCs w:val="24"/>
        </w:rPr>
      </w:pPr>
      <w:r w:rsidRPr="003C4EBD">
        <w:rPr>
          <w:rFonts w:cstheme="minorHAnsi"/>
          <w:b/>
          <w:bCs/>
          <w:sz w:val="24"/>
          <w:szCs w:val="24"/>
        </w:rPr>
        <w:t>Información de Interés Público</w:t>
      </w:r>
      <w:r w:rsidRPr="003C4EBD">
        <w:rPr>
          <w:rFonts w:cstheme="minorHAnsi"/>
          <w:bCs/>
          <w:sz w:val="24"/>
          <w:szCs w:val="24"/>
        </w:rPr>
        <w:t>: Se refie</w:t>
      </w:r>
      <w:r w:rsidR="00AC1548" w:rsidRPr="003C4EBD">
        <w:rPr>
          <w:rFonts w:cstheme="minorHAnsi"/>
          <w:bCs/>
          <w:sz w:val="24"/>
          <w:szCs w:val="24"/>
        </w:rPr>
        <w:t xml:space="preserve">re a la información que resulta </w:t>
      </w:r>
      <w:r w:rsidRPr="003C4EBD">
        <w:rPr>
          <w:rFonts w:cstheme="minorHAnsi"/>
          <w:bCs/>
          <w:sz w:val="24"/>
          <w:szCs w:val="24"/>
        </w:rPr>
        <w:t>relevante o beneficiosa para la sociedad y no simplemente de interés individual,</w:t>
      </w:r>
      <w:r w:rsidR="00AC1548" w:rsidRPr="003C4EBD">
        <w:rPr>
          <w:rFonts w:cstheme="minorHAnsi"/>
          <w:bCs/>
          <w:sz w:val="24"/>
          <w:szCs w:val="24"/>
        </w:rPr>
        <w:t xml:space="preserve"> </w:t>
      </w:r>
      <w:r w:rsidRPr="003C4EBD">
        <w:rPr>
          <w:rFonts w:cstheme="minorHAnsi"/>
          <w:bCs/>
          <w:sz w:val="24"/>
          <w:szCs w:val="24"/>
        </w:rPr>
        <w:t>cuya divulgación resulta útil para que la sociedad comprenda las actividades</w:t>
      </w:r>
      <w:r w:rsidR="00AC1548" w:rsidRPr="003C4EBD">
        <w:rPr>
          <w:rFonts w:cstheme="minorHAnsi"/>
          <w:bCs/>
          <w:sz w:val="24"/>
          <w:szCs w:val="24"/>
        </w:rPr>
        <w:t xml:space="preserve"> </w:t>
      </w:r>
      <w:r w:rsidRPr="003C4EBD">
        <w:rPr>
          <w:rFonts w:cstheme="minorHAnsi"/>
          <w:bCs/>
          <w:sz w:val="24"/>
          <w:szCs w:val="24"/>
        </w:rPr>
        <w:t>que llev</w:t>
      </w:r>
      <w:r w:rsidR="00AC1548" w:rsidRPr="003C4EBD">
        <w:rPr>
          <w:rFonts w:cstheme="minorHAnsi"/>
          <w:bCs/>
          <w:sz w:val="24"/>
          <w:szCs w:val="24"/>
        </w:rPr>
        <w:t>an a cabo los Sujetos Obligados.</w:t>
      </w:r>
    </w:p>
    <w:p w:rsidR="00F43C69"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Información Pública</w:t>
      </w:r>
      <w:r w:rsidRPr="003C4EBD">
        <w:rPr>
          <w:rFonts w:cstheme="minorHAnsi"/>
          <w:bCs/>
          <w:sz w:val="24"/>
          <w:szCs w:val="24"/>
        </w:rPr>
        <w:t>: Todo registr</w:t>
      </w:r>
      <w:r w:rsidR="00AC1548" w:rsidRPr="003C4EBD">
        <w:rPr>
          <w:rFonts w:cstheme="minorHAnsi"/>
          <w:bCs/>
          <w:sz w:val="24"/>
          <w:szCs w:val="24"/>
        </w:rPr>
        <w:t xml:space="preserve">o, archivo o dato, contenido en </w:t>
      </w:r>
      <w:r w:rsidRPr="003C4EBD">
        <w:rPr>
          <w:rFonts w:cstheme="minorHAnsi"/>
          <w:bCs/>
          <w:sz w:val="24"/>
          <w:szCs w:val="24"/>
        </w:rPr>
        <w:t>documentos escritos, fotografías, grabacione</w:t>
      </w:r>
      <w:r w:rsidR="00AC1548" w:rsidRPr="003C4EBD">
        <w:rPr>
          <w:rFonts w:cstheme="minorHAnsi"/>
          <w:bCs/>
          <w:sz w:val="24"/>
          <w:szCs w:val="24"/>
        </w:rPr>
        <w:t xml:space="preserve">s, soporte magnético o digital, </w:t>
      </w:r>
      <w:r w:rsidRPr="003C4EBD">
        <w:rPr>
          <w:rFonts w:cstheme="minorHAnsi"/>
          <w:bCs/>
          <w:sz w:val="24"/>
          <w:szCs w:val="24"/>
        </w:rPr>
        <w:t>químico, físico, biológico, o en cualquier otro</w:t>
      </w:r>
      <w:r w:rsidR="00AC1548" w:rsidRPr="003C4EBD">
        <w:rPr>
          <w:rFonts w:cstheme="minorHAnsi"/>
          <w:bCs/>
          <w:sz w:val="24"/>
          <w:szCs w:val="24"/>
        </w:rPr>
        <w:t xml:space="preserve"> elemento técnico que haya sido </w:t>
      </w:r>
      <w:r w:rsidRPr="003C4EBD">
        <w:rPr>
          <w:rFonts w:cstheme="minorHAnsi"/>
          <w:bCs/>
          <w:sz w:val="24"/>
          <w:szCs w:val="24"/>
        </w:rPr>
        <w:t>creado u obtenido por los Sujetos Obligados, prev</w:t>
      </w:r>
      <w:r w:rsidR="00AC1548" w:rsidRPr="003C4EBD">
        <w:rPr>
          <w:rFonts w:cstheme="minorHAnsi"/>
          <w:bCs/>
          <w:sz w:val="24"/>
          <w:szCs w:val="24"/>
        </w:rPr>
        <w:t xml:space="preserve">istos en la presente Ley, en el </w:t>
      </w:r>
      <w:r w:rsidRPr="003C4EBD">
        <w:rPr>
          <w:rFonts w:cstheme="minorHAnsi"/>
          <w:bCs/>
          <w:sz w:val="24"/>
          <w:szCs w:val="24"/>
        </w:rPr>
        <w:t>ejercicio de sus funciones y que se encuentre en</w:t>
      </w:r>
      <w:r w:rsidR="00AC1548" w:rsidRPr="003C4EBD">
        <w:rPr>
          <w:rFonts w:cstheme="minorHAnsi"/>
          <w:bCs/>
          <w:sz w:val="24"/>
          <w:szCs w:val="24"/>
        </w:rPr>
        <w:t xml:space="preserve"> su posesión y bajo su control </w:t>
      </w:r>
      <w:r w:rsidRPr="003C4EBD">
        <w:rPr>
          <w:rFonts w:cstheme="minorHAnsi"/>
          <w:bCs/>
          <w:sz w:val="24"/>
          <w:szCs w:val="24"/>
        </w:rPr>
        <w:t>y que no haya sido previamente clasifi</w:t>
      </w:r>
      <w:r w:rsidR="00AC1548" w:rsidRPr="003C4EBD">
        <w:rPr>
          <w:rFonts w:cstheme="minorHAnsi"/>
          <w:bCs/>
          <w:sz w:val="24"/>
          <w:szCs w:val="24"/>
        </w:rPr>
        <w:t>cada como información reservada.</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lastRenderedPageBreak/>
        <w:t>Ley</w:t>
      </w:r>
      <w:r w:rsidRPr="003C4EBD">
        <w:rPr>
          <w:rFonts w:cstheme="minorHAnsi"/>
          <w:bCs/>
          <w:sz w:val="24"/>
          <w:szCs w:val="24"/>
        </w:rPr>
        <w:t>: Ley de Transparencia y Acceso a la</w:t>
      </w:r>
      <w:r w:rsidR="00AC1548" w:rsidRPr="003C4EBD">
        <w:rPr>
          <w:rFonts w:cstheme="minorHAnsi"/>
          <w:bCs/>
          <w:sz w:val="24"/>
          <w:szCs w:val="24"/>
        </w:rPr>
        <w:t xml:space="preserve"> Información Pública del Estado de Tabasco.</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Ley General</w:t>
      </w:r>
      <w:r w:rsidRPr="003C4EBD">
        <w:rPr>
          <w:rFonts w:cstheme="minorHAnsi"/>
          <w:bCs/>
          <w:sz w:val="24"/>
          <w:szCs w:val="24"/>
        </w:rPr>
        <w:t>: La Ley General de Transpar</w:t>
      </w:r>
      <w:r w:rsidR="00AC1548" w:rsidRPr="003C4EBD">
        <w:rPr>
          <w:rFonts w:cstheme="minorHAnsi"/>
          <w:bCs/>
          <w:sz w:val="24"/>
          <w:szCs w:val="24"/>
        </w:rPr>
        <w:t>encia y Acceso a la Información Pública.</w:t>
      </w:r>
    </w:p>
    <w:p w:rsidR="00F43C69" w:rsidRPr="003C4EBD" w:rsidRDefault="00AC1548" w:rsidP="00AC1548">
      <w:pPr>
        <w:pStyle w:val="Prrafodelista"/>
        <w:numPr>
          <w:ilvl w:val="0"/>
          <w:numId w:val="28"/>
        </w:numPr>
        <w:jc w:val="both"/>
        <w:rPr>
          <w:rFonts w:cstheme="minorHAnsi"/>
          <w:bCs/>
          <w:sz w:val="24"/>
          <w:szCs w:val="24"/>
        </w:rPr>
      </w:pPr>
      <w:r w:rsidRPr="003C4EBD">
        <w:rPr>
          <w:rFonts w:cstheme="minorHAnsi"/>
          <w:b/>
          <w:bCs/>
          <w:sz w:val="24"/>
          <w:szCs w:val="24"/>
        </w:rPr>
        <w:t>Persona</w:t>
      </w:r>
      <w:r w:rsidRPr="003C4EBD">
        <w:rPr>
          <w:rFonts w:cstheme="minorHAnsi"/>
          <w:bCs/>
          <w:sz w:val="24"/>
          <w:szCs w:val="24"/>
        </w:rPr>
        <w:t>: Todo ser humano.</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Plataforma Nacional</w:t>
      </w:r>
      <w:r w:rsidRPr="003C4EBD">
        <w:rPr>
          <w:rFonts w:cstheme="minorHAnsi"/>
          <w:bCs/>
          <w:sz w:val="24"/>
          <w:szCs w:val="24"/>
        </w:rPr>
        <w:t>: La Plataforma Nacional de Transparencia;</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Servidor Público</w:t>
      </w:r>
      <w:r w:rsidRPr="003C4EBD">
        <w:rPr>
          <w:rFonts w:cstheme="minorHAnsi"/>
          <w:bCs/>
          <w:sz w:val="24"/>
          <w:szCs w:val="24"/>
        </w:rPr>
        <w:t>: Toda persona f</w:t>
      </w:r>
      <w:r w:rsidR="00AC1548" w:rsidRPr="003C4EBD">
        <w:rPr>
          <w:rFonts w:cstheme="minorHAnsi"/>
          <w:bCs/>
          <w:sz w:val="24"/>
          <w:szCs w:val="24"/>
        </w:rPr>
        <w:t xml:space="preserve">ísica que en el desempeño de su </w:t>
      </w:r>
      <w:r w:rsidRPr="003C4EBD">
        <w:rPr>
          <w:rFonts w:cstheme="minorHAnsi"/>
          <w:bCs/>
          <w:sz w:val="24"/>
          <w:szCs w:val="24"/>
        </w:rPr>
        <w:t xml:space="preserve">empleo, cargo o comisión realice cualquier actividad en nombre o al servicio </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Sistema Estatal</w:t>
      </w:r>
      <w:r w:rsidRPr="003C4EBD">
        <w:rPr>
          <w:rFonts w:cstheme="minorHAnsi"/>
          <w:bCs/>
          <w:sz w:val="24"/>
          <w:szCs w:val="24"/>
        </w:rPr>
        <w:t>: El Sistema Estata</w:t>
      </w:r>
      <w:r w:rsidR="00AC1548" w:rsidRPr="003C4EBD">
        <w:rPr>
          <w:rFonts w:cstheme="minorHAnsi"/>
          <w:bCs/>
          <w:sz w:val="24"/>
          <w:szCs w:val="24"/>
        </w:rPr>
        <w:t xml:space="preserve">l de Transparencia, Acceso a la </w:t>
      </w:r>
      <w:r w:rsidRPr="003C4EBD">
        <w:rPr>
          <w:rFonts w:cstheme="minorHAnsi"/>
          <w:bCs/>
          <w:sz w:val="24"/>
          <w:szCs w:val="24"/>
        </w:rPr>
        <w:t>Información Pública y</w:t>
      </w:r>
      <w:r w:rsidR="00AC1548" w:rsidRPr="003C4EBD">
        <w:rPr>
          <w:rFonts w:cstheme="minorHAnsi"/>
          <w:bCs/>
          <w:sz w:val="24"/>
          <w:szCs w:val="24"/>
        </w:rPr>
        <w:t xml:space="preserve"> Protección de Datos Personales.</w:t>
      </w:r>
    </w:p>
    <w:p w:rsidR="00F43C69" w:rsidRPr="003C4EBD" w:rsidRDefault="00F43C69" w:rsidP="00AC1548">
      <w:pPr>
        <w:pStyle w:val="Prrafodelista"/>
        <w:numPr>
          <w:ilvl w:val="0"/>
          <w:numId w:val="28"/>
        </w:numPr>
        <w:jc w:val="both"/>
        <w:rPr>
          <w:rFonts w:cstheme="minorHAnsi"/>
          <w:bCs/>
          <w:sz w:val="24"/>
          <w:szCs w:val="24"/>
        </w:rPr>
      </w:pPr>
      <w:r w:rsidRPr="003C4EBD">
        <w:rPr>
          <w:rFonts w:cstheme="minorHAnsi"/>
          <w:b/>
          <w:bCs/>
          <w:sz w:val="24"/>
          <w:szCs w:val="24"/>
        </w:rPr>
        <w:t>Sistema Nacional</w:t>
      </w:r>
      <w:r w:rsidRPr="003C4EBD">
        <w:rPr>
          <w:rFonts w:cstheme="minorHAnsi"/>
          <w:bCs/>
          <w:sz w:val="24"/>
          <w:szCs w:val="24"/>
        </w:rPr>
        <w:t>: El Sistema Naciona</w:t>
      </w:r>
      <w:r w:rsidR="00AC1548" w:rsidRPr="003C4EBD">
        <w:rPr>
          <w:rFonts w:cstheme="minorHAnsi"/>
          <w:bCs/>
          <w:sz w:val="24"/>
          <w:szCs w:val="24"/>
        </w:rPr>
        <w:t xml:space="preserve">l de Transparencia, Acceso a la </w:t>
      </w:r>
      <w:r w:rsidRPr="003C4EBD">
        <w:rPr>
          <w:rFonts w:cstheme="minorHAnsi"/>
          <w:bCs/>
          <w:sz w:val="24"/>
          <w:szCs w:val="24"/>
        </w:rPr>
        <w:t>Información Pública y</w:t>
      </w:r>
      <w:r w:rsidR="00AC1548" w:rsidRPr="003C4EBD">
        <w:rPr>
          <w:rFonts w:cstheme="minorHAnsi"/>
          <w:bCs/>
          <w:sz w:val="24"/>
          <w:szCs w:val="24"/>
        </w:rPr>
        <w:t xml:space="preserve"> Protección de Datos Personales.</w:t>
      </w:r>
    </w:p>
    <w:p w:rsidR="00AC1548" w:rsidRPr="002153B8" w:rsidRDefault="00F43C69" w:rsidP="009A3513">
      <w:pPr>
        <w:pStyle w:val="Prrafodelista"/>
        <w:numPr>
          <w:ilvl w:val="0"/>
          <w:numId w:val="28"/>
        </w:numPr>
        <w:jc w:val="both"/>
        <w:rPr>
          <w:rFonts w:cstheme="minorHAnsi"/>
          <w:sz w:val="24"/>
          <w:szCs w:val="24"/>
        </w:rPr>
      </w:pPr>
      <w:r w:rsidRPr="002153B8">
        <w:rPr>
          <w:rFonts w:cstheme="minorHAnsi"/>
          <w:b/>
          <w:bCs/>
          <w:sz w:val="24"/>
          <w:szCs w:val="24"/>
        </w:rPr>
        <w:t>Sujetos Obligados</w:t>
      </w:r>
      <w:r w:rsidRPr="002153B8">
        <w:rPr>
          <w:rFonts w:cstheme="minorHAnsi"/>
          <w:bCs/>
          <w:sz w:val="24"/>
          <w:szCs w:val="24"/>
        </w:rPr>
        <w:t>: Cualquier autorid</w:t>
      </w:r>
      <w:r w:rsidR="00AC1548" w:rsidRPr="002153B8">
        <w:rPr>
          <w:rFonts w:cstheme="minorHAnsi"/>
          <w:bCs/>
          <w:sz w:val="24"/>
          <w:szCs w:val="24"/>
        </w:rPr>
        <w:t xml:space="preserve">ad, entidad, órgano y organismo </w:t>
      </w:r>
      <w:r w:rsidRPr="002153B8">
        <w:rPr>
          <w:rFonts w:cstheme="minorHAnsi"/>
          <w:bCs/>
          <w:sz w:val="24"/>
          <w:szCs w:val="24"/>
        </w:rPr>
        <w:t>de los poderes Ejecutivo, Legislativo y Judici</w:t>
      </w:r>
      <w:r w:rsidR="00AC1548" w:rsidRPr="002153B8">
        <w:rPr>
          <w:rFonts w:cstheme="minorHAnsi"/>
          <w:bCs/>
          <w:sz w:val="24"/>
          <w:szCs w:val="24"/>
        </w:rPr>
        <w:t xml:space="preserve">al o de los municipios, órganos </w:t>
      </w:r>
      <w:r w:rsidRPr="002153B8">
        <w:rPr>
          <w:rFonts w:cstheme="minorHAnsi"/>
          <w:bCs/>
          <w:sz w:val="24"/>
          <w:szCs w:val="24"/>
        </w:rPr>
        <w:t>autónomos, partidos políticos, fideicomisos y fondos públicos, así como</w:t>
      </w:r>
      <w:r w:rsidR="00AC1548" w:rsidRPr="002153B8">
        <w:rPr>
          <w:rFonts w:cstheme="minorHAnsi"/>
          <w:bCs/>
          <w:sz w:val="24"/>
          <w:szCs w:val="24"/>
        </w:rPr>
        <w:t xml:space="preserve"> </w:t>
      </w:r>
      <w:r w:rsidRPr="002153B8">
        <w:rPr>
          <w:rFonts w:cstheme="minorHAnsi"/>
          <w:bCs/>
          <w:sz w:val="24"/>
          <w:szCs w:val="24"/>
        </w:rPr>
        <w:t>cualquier persona física, jurídica colectiva o sindicato que reciba y ejerza</w:t>
      </w:r>
      <w:r w:rsidR="00AC1548" w:rsidRPr="002153B8">
        <w:rPr>
          <w:rFonts w:cstheme="minorHAnsi"/>
          <w:bCs/>
          <w:sz w:val="24"/>
          <w:szCs w:val="24"/>
        </w:rPr>
        <w:t xml:space="preserve"> recursos</w:t>
      </w:r>
      <w:r w:rsidRPr="002153B8">
        <w:rPr>
          <w:rFonts w:cstheme="minorHAnsi"/>
          <w:bCs/>
          <w:sz w:val="24"/>
          <w:szCs w:val="24"/>
        </w:rPr>
        <w:t xml:space="preserve"> públic</w:t>
      </w:r>
      <w:r w:rsidR="00AC1548" w:rsidRPr="002153B8">
        <w:rPr>
          <w:rFonts w:cstheme="minorHAnsi"/>
          <w:bCs/>
          <w:sz w:val="24"/>
          <w:szCs w:val="24"/>
        </w:rPr>
        <w:t>os o realice actos de autoridad.</w:t>
      </w:r>
    </w:p>
    <w:sectPr w:rsidR="00AC1548" w:rsidRPr="002153B8" w:rsidSect="00363DC6">
      <w:headerReference w:type="default" r:id="rId13"/>
      <w:footerReference w:type="default" r:id="rId14"/>
      <w:pgSz w:w="12240" w:h="15840"/>
      <w:pgMar w:top="125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B3" w:rsidRDefault="001002B3" w:rsidP="00626931">
      <w:pPr>
        <w:spacing w:after="0" w:line="240" w:lineRule="auto"/>
      </w:pPr>
      <w:r>
        <w:separator/>
      </w:r>
    </w:p>
  </w:endnote>
  <w:endnote w:type="continuationSeparator" w:id="0">
    <w:p w:rsidR="001002B3" w:rsidRDefault="001002B3" w:rsidP="0062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34875"/>
      <w:docPartObj>
        <w:docPartGallery w:val="Page Numbers (Bottom of Page)"/>
        <w:docPartUnique/>
      </w:docPartObj>
    </w:sdtPr>
    <w:sdtEndPr/>
    <w:sdtContent>
      <w:p w:rsidR="00CD2D2F" w:rsidRDefault="00CD2D2F">
        <w:pPr>
          <w:pStyle w:val="Piedepgina"/>
          <w:jc w:val="center"/>
        </w:pPr>
      </w:p>
      <w:tbl>
        <w:tblPr>
          <w:tblStyle w:val="Tablaconcuadrcula"/>
          <w:tblW w:w="0" w:type="auto"/>
          <w:tblInd w:w="-34" w:type="dxa"/>
          <w:tblLook w:val="04A0" w:firstRow="1" w:lastRow="0" w:firstColumn="1" w:lastColumn="0" w:noHBand="0" w:noVBand="1"/>
        </w:tblPr>
        <w:tblGrid>
          <w:gridCol w:w="3119"/>
          <w:gridCol w:w="2835"/>
          <w:gridCol w:w="3134"/>
        </w:tblGrid>
        <w:tr w:rsidR="00CD2D2F" w:rsidRPr="003C4EBD" w:rsidTr="00DA6E9C">
          <w:tc>
            <w:tcPr>
              <w:tcW w:w="3119" w:type="dxa"/>
            </w:tcPr>
            <w:p w:rsidR="00CD2D2F" w:rsidRPr="003C4EBD" w:rsidRDefault="00CD2D2F" w:rsidP="00DA6E9C">
              <w:pPr>
                <w:jc w:val="center"/>
                <w:rPr>
                  <w:rFonts w:ascii="Times New Roman" w:hAnsi="Times New Roman"/>
                  <w:b/>
                  <w:sz w:val="20"/>
                  <w:szCs w:val="20"/>
                </w:rPr>
              </w:pPr>
              <w:r w:rsidRPr="003C4EBD">
                <w:rPr>
                  <w:rFonts w:ascii="Times New Roman" w:hAnsi="Times New Roman"/>
                  <w:b/>
                  <w:sz w:val="20"/>
                  <w:szCs w:val="20"/>
                </w:rPr>
                <w:t>Unidad responsable de su elaboración</w:t>
              </w:r>
            </w:p>
          </w:tc>
          <w:tc>
            <w:tcPr>
              <w:tcW w:w="2835" w:type="dxa"/>
            </w:tcPr>
            <w:p w:rsidR="00CD2D2F" w:rsidRPr="003C4EBD" w:rsidRDefault="00CD2D2F" w:rsidP="00DA6E9C">
              <w:pPr>
                <w:jc w:val="center"/>
                <w:rPr>
                  <w:rFonts w:ascii="Times New Roman" w:hAnsi="Times New Roman"/>
                  <w:b/>
                  <w:sz w:val="20"/>
                  <w:szCs w:val="20"/>
                </w:rPr>
              </w:pPr>
              <w:r w:rsidRPr="003C4EBD">
                <w:rPr>
                  <w:rFonts w:ascii="Times New Roman" w:hAnsi="Times New Roman"/>
                  <w:b/>
                  <w:sz w:val="20"/>
                  <w:szCs w:val="20"/>
                </w:rPr>
                <w:t>Unidad responsable de su autorización</w:t>
              </w:r>
            </w:p>
          </w:tc>
          <w:tc>
            <w:tcPr>
              <w:tcW w:w="3134" w:type="dxa"/>
            </w:tcPr>
            <w:p w:rsidR="00CD2D2F" w:rsidRPr="003C4EBD" w:rsidRDefault="00CD2D2F" w:rsidP="00DA6E9C">
              <w:pPr>
                <w:jc w:val="center"/>
                <w:rPr>
                  <w:rFonts w:ascii="Times New Roman" w:hAnsi="Times New Roman"/>
                  <w:b/>
                  <w:sz w:val="20"/>
                  <w:szCs w:val="20"/>
                </w:rPr>
              </w:pPr>
              <w:r w:rsidRPr="003C4EBD">
                <w:rPr>
                  <w:rFonts w:ascii="Times New Roman" w:hAnsi="Times New Roman"/>
                  <w:b/>
                  <w:sz w:val="20"/>
                  <w:szCs w:val="20"/>
                </w:rPr>
                <w:t>Fecha de su última autorización o aprobación</w:t>
              </w:r>
            </w:p>
          </w:tc>
        </w:tr>
        <w:tr w:rsidR="00CD2D2F" w:rsidRPr="003C4EBD" w:rsidTr="00DA6E9C">
          <w:tc>
            <w:tcPr>
              <w:tcW w:w="3119" w:type="dxa"/>
            </w:tcPr>
            <w:p w:rsidR="00CD2D2F" w:rsidRPr="003C4EBD" w:rsidRDefault="00CD2D2F" w:rsidP="00DA6E9C">
              <w:pPr>
                <w:jc w:val="center"/>
                <w:rPr>
                  <w:rFonts w:ascii="Times New Roman" w:hAnsi="Times New Roman"/>
                  <w:sz w:val="20"/>
                  <w:szCs w:val="20"/>
                </w:rPr>
              </w:pPr>
            </w:p>
            <w:p w:rsidR="00CD2D2F" w:rsidRPr="003C4EBD" w:rsidRDefault="00CD2D2F" w:rsidP="00DA6E9C">
              <w:pPr>
                <w:jc w:val="center"/>
                <w:rPr>
                  <w:rFonts w:ascii="Times New Roman" w:hAnsi="Times New Roman"/>
                  <w:sz w:val="20"/>
                  <w:szCs w:val="20"/>
                </w:rPr>
              </w:pPr>
              <w:r w:rsidRPr="003C4EBD">
                <w:rPr>
                  <w:rFonts w:ascii="Times New Roman" w:hAnsi="Times New Roman"/>
                  <w:sz w:val="20"/>
                  <w:szCs w:val="20"/>
                </w:rPr>
                <w:t>Unidad de Transparencia y Acceso a la Información Publica</w:t>
              </w:r>
            </w:p>
          </w:tc>
          <w:tc>
            <w:tcPr>
              <w:tcW w:w="2835" w:type="dxa"/>
            </w:tcPr>
            <w:p w:rsidR="00CD2D2F" w:rsidRPr="003C4EBD" w:rsidRDefault="00CD2D2F" w:rsidP="00DA6E9C">
              <w:pPr>
                <w:jc w:val="center"/>
                <w:rPr>
                  <w:rFonts w:ascii="Times New Roman" w:hAnsi="Times New Roman"/>
                  <w:sz w:val="20"/>
                  <w:szCs w:val="20"/>
                </w:rPr>
              </w:pPr>
            </w:p>
            <w:p w:rsidR="00CD2D2F" w:rsidRPr="003C4EBD" w:rsidRDefault="00C3664A" w:rsidP="00DA6E9C">
              <w:pPr>
                <w:jc w:val="center"/>
                <w:rPr>
                  <w:rFonts w:ascii="Times New Roman" w:hAnsi="Times New Roman"/>
                  <w:sz w:val="20"/>
                  <w:szCs w:val="20"/>
                </w:rPr>
              </w:pPr>
              <w:r>
                <w:rPr>
                  <w:rFonts w:ascii="Times New Roman" w:hAnsi="Times New Roman"/>
                  <w:sz w:val="20"/>
                  <w:szCs w:val="20"/>
                </w:rPr>
                <w:t>Contraloría Municipal</w:t>
              </w:r>
            </w:p>
          </w:tc>
          <w:tc>
            <w:tcPr>
              <w:tcW w:w="3134" w:type="dxa"/>
            </w:tcPr>
            <w:p w:rsidR="00CD2D2F" w:rsidRPr="003C4EBD" w:rsidRDefault="00CD2D2F" w:rsidP="00DA6E9C">
              <w:pPr>
                <w:jc w:val="center"/>
                <w:rPr>
                  <w:rFonts w:ascii="Times New Roman" w:hAnsi="Times New Roman"/>
                  <w:sz w:val="20"/>
                  <w:szCs w:val="20"/>
                </w:rPr>
              </w:pPr>
            </w:p>
            <w:p w:rsidR="00CD2D2F" w:rsidRPr="003C4EBD" w:rsidRDefault="001774A1" w:rsidP="00DA6E9C">
              <w:pPr>
                <w:jc w:val="center"/>
                <w:rPr>
                  <w:rFonts w:ascii="Times New Roman" w:hAnsi="Times New Roman"/>
                  <w:sz w:val="20"/>
                  <w:szCs w:val="20"/>
                </w:rPr>
              </w:pPr>
              <w:r>
                <w:rPr>
                  <w:rFonts w:ascii="Times New Roman" w:hAnsi="Times New Roman"/>
                  <w:sz w:val="20"/>
                  <w:szCs w:val="20"/>
                </w:rPr>
                <w:t>08 de Agosto</w:t>
              </w:r>
              <w:r w:rsidR="00CD2D2F" w:rsidRPr="003C4EBD">
                <w:rPr>
                  <w:rFonts w:ascii="Times New Roman" w:hAnsi="Times New Roman"/>
                  <w:sz w:val="20"/>
                  <w:szCs w:val="20"/>
                </w:rPr>
                <w:t xml:space="preserve"> de 2018</w:t>
              </w:r>
            </w:p>
          </w:tc>
        </w:tr>
      </w:tbl>
      <w:p w:rsidR="00033BCC" w:rsidRDefault="00033BCC">
        <w:pPr>
          <w:pStyle w:val="Piedepgina"/>
          <w:jc w:val="center"/>
        </w:pPr>
        <w:r>
          <w:fldChar w:fldCharType="begin"/>
        </w:r>
        <w:r>
          <w:instrText>PAGE   \* MERGEFORMAT</w:instrText>
        </w:r>
        <w:r>
          <w:fldChar w:fldCharType="separate"/>
        </w:r>
        <w:r w:rsidR="004E4267" w:rsidRPr="004E4267">
          <w:rPr>
            <w:noProof/>
            <w:lang w:val="es-ES"/>
          </w:rPr>
          <w:t>17</w:t>
        </w:r>
        <w:r>
          <w:fldChar w:fldCharType="end"/>
        </w:r>
        <w:r w:rsidR="00694DB4">
          <w:t>-19</w:t>
        </w:r>
      </w:p>
    </w:sdtContent>
  </w:sdt>
  <w:p w:rsidR="00033BCC" w:rsidRDefault="00033B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B3" w:rsidRDefault="001002B3" w:rsidP="00626931">
      <w:pPr>
        <w:spacing w:after="0" w:line="240" w:lineRule="auto"/>
      </w:pPr>
      <w:r>
        <w:separator/>
      </w:r>
    </w:p>
  </w:footnote>
  <w:footnote w:type="continuationSeparator" w:id="0">
    <w:p w:rsidR="001002B3" w:rsidRDefault="001002B3" w:rsidP="0062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376"/>
      <w:gridCol w:w="3261"/>
      <w:gridCol w:w="3341"/>
    </w:tblGrid>
    <w:tr w:rsidR="00033BCC" w:rsidTr="00C86C58">
      <w:tc>
        <w:tcPr>
          <w:tcW w:w="2376" w:type="dxa"/>
        </w:tcPr>
        <w:p w:rsidR="00033BCC" w:rsidRDefault="00033BCC" w:rsidP="00C86C58">
          <w:pPr>
            <w:pStyle w:val="Encabezado"/>
          </w:pPr>
          <w:r>
            <w:rPr>
              <w:noProof/>
              <w:lang w:eastAsia="es-MX"/>
            </w:rPr>
            <w:drawing>
              <wp:anchor distT="0" distB="0" distL="114300" distR="114300" simplePos="0" relativeHeight="251667456" behindDoc="0" locked="0" layoutInCell="1" allowOverlap="1" wp14:anchorId="723CCE63" wp14:editId="21C698C3">
                <wp:simplePos x="0" y="0"/>
                <wp:positionH relativeFrom="column">
                  <wp:posOffset>243840</wp:posOffset>
                </wp:positionH>
                <wp:positionV relativeFrom="paragraph">
                  <wp:posOffset>192405</wp:posOffset>
                </wp:positionV>
                <wp:extent cx="828675" cy="1085850"/>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033BCC" w:rsidRDefault="00033BCC" w:rsidP="00C86C58">
          <w:pPr>
            <w:pStyle w:val="Encabezado"/>
          </w:pPr>
        </w:p>
        <w:p w:rsidR="00033BCC" w:rsidRPr="00BC6948" w:rsidRDefault="00033BCC" w:rsidP="00C86C58">
          <w:pPr>
            <w:jc w:val="center"/>
            <w:rPr>
              <w:rFonts w:ascii="Times New Roman" w:hAnsi="Times New Roman"/>
              <w:sz w:val="24"/>
              <w:szCs w:val="24"/>
            </w:rPr>
          </w:pPr>
          <w:r w:rsidRPr="00BC6948">
            <w:rPr>
              <w:rFonts w:ascii="Times New Roman" w:hAnsi="Times New Roman"/>
              <w:sz w:val="24"/>
              <w:szCs w:val="24"/>
            </w:rPr>
            <w:t>AYUNTAMIENTO CONSTITUCIONAL</w:t>
          </w:r>
        </w:p>
        <w:p w:rsidR="00033BCC" w:rsidRPr="00BC6948" w:rsidRDefault="00033BCC" w:rsidP="00C86C58">
          <w:pPr>
            <w:jc w:val="center"/>
            <w:rPr>
              <w:rFonts w:ascii="Times New Roman" w:hAnsi="Times New Roman"/>
              <w:sz w:val="24"/>
              <w:szCs w:val="24"/>
            </w:rPr>
          </w:pPr>
          <w:r w:rsidRPr="00BC6948">
            <w:rPr>
              <w:rFonts w:ascii="Times New Roman" w:hAnsi="Times New Roman"/>
              <w:sz w:val="24"/>
              <w:szCs w:val="24"/>
            </w:rPr>
            <w:t>EMILIANO ZAPATA, TAB.</w:t>
          </w:r>
        </w:p>
        <w:p w:rsidR="00033BCC" w:rsidRPr="00BC6948" w:rsidRDefault="00033BCC" w:rsidP="00C86C58">
          <w:pPr>
            <w:jc w:val="center"/>
            <w:rPr>
              <w:rFonts w:ascii="Times New Roman" w:hAnsi="Times New Roman"/>
              <w:sz w:val="24"/>
              <w:szCs w:val="24"/>
            </w:rPr>
          </w:pPr>
          <w:r w:rsidRPr="00BC6948">
            <w:rPr>
              <w:rFonts w:ascii="Times New Roman" w:hAnsi="Times New Roman"/>
              <w:sz w:val="24"/>
              <w:szCs w:val="24"/>
            </w:rPr>
            <w:t>201</w:t>
          </w:r>
          <w:r>
            <w:rPr>
              <w:rFonts w:ascii="Times New Roman" w:hAnsi="Times New Roman"/>
              <w:sz w:val="24"/>
              <w:szCs w:val="24"/>
            </w:rPr>
            <w:t>6 - 2018</w:t>
          </w:r>
        </w:p>
        <w:p w:rsidR="00033BCC" w:rsidRDefault="00033BCC" w:rsidP="00C86C58">
          <w:pPr>
            <w:pStyle w:val="Encabezado"/>
          </w:pPr>
        </w:p>
      </w:tc>
      <w:tc>
        <w:tcPr>
          <w:tcW w:w="3341" w:type="dxa"/>
        </w:tcPr>
        <w:p w:rsidR="00033BCC" w:rsidRDefault="00033BCC" w:rsidP="00C86C58">
          <w:pPr>
            <w:pStyle w:val="Encabezado"/>
          </w:pPr>
        </w:p>
        <w:p w:rsidR="00033BCC" w:rsidRDefault="00033BCC" w:rsidP="00C86C58">
          <w:pPr>
            <w:pStyle w:val="Encabezado"/>
          </w:pPr>
        </w:p>
        <w:p w:rsidR="00033BCC" w:rsidRDefault="00033BCC" w:rsidP="00C86C58">
          <w:pPr>
            <w:pStyle w:val="Encabezado"/>
          </w:pPr>
        </w:p>
        <w:p w:rsidR="00033BCC" w:rsidRDefault="00033BCC" w:rsidP="00C86C58">
          <w:pPr>
            <w:pStyle w:val="Encabezado"/>
          </w:pPr>
        </w:p>
        <w:p w:rsidR="00033BCC" w:rsidRDefault="00033BCC" w:rsidP="00C86C58">
          <w:pPr>
            <w:pStyle w:val="Encabezado"/>
            <w:rPr>
              <w:rFonts w:ascii="Times New Roman" w:hAnsi="Times New Roman"/>
              <w:sz w:val="28"/>
              <w:szCs w:val="28"/>
            </w:rPr>
          </w:pPr>
        </w:p>
        <w:p w:rsidR="00033BCC" w:rsidRPr="00DD3F45" w:rsidRDefault="00033BCC" w:rsidP="00506FAB">
          <w:pPr>
            <w:pStyle w:val="Encabezado"/>
            <w:jc w:val="both"/>
            <w:rPr>
              <w:sz w:val="24"/>
              <w:szCs w:val="24"/>
            </w:rPr>
          </w:pPr>
          <w:r>
            <w:rPr>
              <w:noProof/>
              <w:lang w:eastAsia="es-MX"/>
            </w:rPr>
            <w:drawing>
              <wp:anchor distT="0" distB="0" distL="114300" distR="114300" simplePos="0" relativeHeight="251666432" behindDoc="0" locked="0" layoutInCell="1" allowOverlap="1" wp14:anchorId="5ADF40C9" wp14:editId="41C557F4">
                <wp:simplePos x="0" y="0"/>
                <wp:positionH relativeFrom="column">
                  <wp:posOffset>636270</wp:posOffset>
                </wp:positionH>
                <wp:positionV relativeFrom="paragraph">
                  <wp:posOffset>-984250</wp:posOffset>
                </wp:positionV>
                <wp:extent cx="638175" cy="80962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2016-20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809625"/>
                        </a:xfrm>
                        <a:prstGeom prst="rect">
                          <a:avLst/>
                        </a:prstGeom>
                      </pic:spPr>
                    </pic:pic>
                  </a:graphicData>
                </a:graphic>
                <wp14:sizeRelH relativeFrom="page">
                  <wp14:pctWidth>0</wp14:pctWidth>
                </wp14:sizeRelH>
                <wp14:sizeRelV relativeFrom="page">
                  <wp14:pctHeight>0</wp14:pctHeight>
                </wp14:sizeRelV>
              </wp:anchor>
            </w:drawing>
          </w:r>
          <w:r w:rsidRPr="00DD3F45">
            <w:rPr>
              <w:rFonts w:ascii="Times New Roman" w:hAnsi="Times New Roman"/>
              <w:sz w:val="24"/>
              <w:szCs w:val="24"/>
            </w:rPr>
            <w:t xml:space="preserve">Registro: </w:t>
          </w:r>
          <w:r>
            <w:rPr>
              <w:rFonts w:ascii="Times New Roman" w:hAnsi="Times New Roman"/>
              <w:sz w:val="24"/>
              <w:szCs w:val="24"/>
            </w:rPr>
            <w:t>CM/MP/19/2018</w:t>
          </w:r>
        </w:p>
        <w:p w:rsidR="00033BCC" w:rsidRDefault="00033BCC" w:rsidP="00737D9D">
          <w:pPr>
            <w:pStyle w:val="Encabezado"/>
            <w:jc w:val="both"/>
          </w:pPr>
          <w:r w:rsidRPr="00DD3F45">
            <w:rPr>
              <w:rFonts w:ascii="Times New Roman" w:hAnsi="Times New Roman"/>
              <w:sz w:val="24"/>
              <w:szCs w:val="24"/>
            </w:rPr>
            <w:t xml:space="preserve">Fecha de actualización: </w:t>
          </w:r>
          <w:r w:rsidR="00737D9D">
            <w:rPr>
              <w:rFonts w:ascii="Times New Roman" w:hAnsi="Times New Roman"/>
              <w:sz w:val="24"/>
              <w:szCs w:val="24"/>
            </w:rPr>
            <w:t>08 de Agosto</w:t>
          </w:r>
          <w:r>
            <w:rPr>
              <w:rFonts w:ascii="Times New Roman" w:hAnsi="Times New Roman"/>
              <w:sz w:val="24"/>
              <w:szCs w:val="24"/>
            </w:rPr>
            <w:t xml:space="preserve"> de 2018.</w:t>
          </w:r>
        </w:p>
      </w:tc>
    </w:tr>
  </w:tbl>
  <w:p w:rsidR="00033BCC" w:rsidRPr="00DD4D5F" w:rsidRDefault="00033BCC" w:rsidP="00363D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1B"/>
    <w:multiLevelType w:val="hybridMultilevel"/>
    <w:tmpl w:val="05341A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6C5F4D"/>
    <w:multiLevelType w:val="hybridMultilevel"/>
    <w:tmpl w:val="A3EAF2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8A53FF"/>
    <w:multiLevelType w:val="hybridMultilevel"/>
    <w:tmpl w:val="241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7647E5"/>
    <w:multiLevelType w:val="hybridMultilevel"/>
    <w:tmpl w:val="9D7C47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F67049"/>
    <w:multiLevelType w:val="hybridMultilevel"/>
    <w:tmpl w:val="E7C0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3861C8"/>
    <w:multiLevelType w:val="hybridMultilevel"/>
    <w:tmpl w:val="02CA6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57137"/>
    <w:multiLevelType w:val="hybridMultilevel"/>
    <w:tmpl w:val="3D9E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571F79"/>
    <w:multiLevelType w:val="hybridMultilevel"/>
    <w:tmpl w:val="1F6CB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572FF8"/>
    <w:multiLevelType w:val="hybridMultilevel"/>
    <w:tmpl w:val="025E3A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6D440A"/>
    <w:multiLevelType w:val="hybridMultilevel"/>
    <w:tmpl w:val="F5EE7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8F128F"/>
    <w:multiLevelType w:val="hybridMultilevel"/>
    <w:tmpl w:val="661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25664"/>
    <w:multiLevelType w:val="hybridMultilevel"/>
    <w:tmpl w:val="F65CD7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F63A5"/>
    <w:multiLevelType w:val="hybridMultilevel"/>
    <w:tmpl w:val="368261D8"/>
    <w:lvl w:ilvl="0" w:tplc="F432C0D4">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2C560B3C"/>
    <w:multiLevelType w:val="hybridMultilevel"/>
    <w:tmpl w:val="3C7EF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2F2CE2"/>
    <w:multiLevelType w:val="hybridMultilevel"/>
    <w:tmpl w:val="6EA06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B932DE"/>
    <w:multiLevelType w:val="hybridMultilevel"/>
    <w:tmpl w:val="308017E8"/>
    <w:lvl w:ilvl="0" w:tplc="61F200B4">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084574"/>
    <w:multiLevelType w:val="hybridMultilevel"/>
    <w:tmpl w:val="ED1C0C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A7A1B12"/>
    <w:multiLevelType w:val="hybridMultilevel"/>
    <w:tmpl w:val="91445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D061FB"/>
    <w:multiLevelType w:val="hybridMultilevel"/>
    <w:tmpl w:val="2C32CF4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3E590F58"/>
    <w:multiLevelType w:val="hybridMultilevel"/>
    <w:tmpl w:val="C20E1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1B75DA"/>
    <w:multiLevelType w:val="hybridMultilevel"/>
    <w:tmpl w:val="1008698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432D639B"/>
    <w:multiLevelType w:val="hybridMultilevel"/>
    <w:tmpl w:val="0D087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82388B"/>
    <w:multiLevelType w:val="hybridMultilevel"/>
    <w:tmpl w:val="A3848E70"/>
    <w:lvl w:ilvl="0" w:tplc="421CBEF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4A456D40"/>
    <w:multiLevelType w:val="hybridMultilevel"/>
    <w:tmpl w:val="F6B41F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A72F83"/>
    <w:multiLevelType w:val="hybridMultilevel"/>
    <w:tmpl w:val="F8B6F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3E2C0B"/>
    <w:multiLevelType w:val="hybridMultilevel"/>
    <w:tmpl w:val="D27A15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52777B"/>
    <w:multiLevelType w:val="hybridMultilevel"/>
    <w:tmpl w:val="DFAC835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5FC43241"/>
    <w:multiLevelType w:val="hybridMultilevel"/>
    <w:tmpl w:val="3140E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172E16"/>
    <w:multiLevelType w:val="hybridMultilevel"/>
    <w:tmpl w:val="AAF4C010"/>
    <w:lvl w:ilvl="0" w:tplc="89389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2D639E"/>
    <w:multiLevelType w:val="hybridMultilevel"/>
    <w:tmpl w:val="DB5CD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B46438"/>
    <w:multiLevelType w:val="hybridMultilevel"/>
    <w:tmpl w:val="EBB8A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066286"/>
    <w:multiLevelType w:val="hybridMultilevel"/>
    <w:tmpl w:val="CF2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885769"/>
    <w:multiLevelType w:val="hybridMultilevel"/>
    <w:tmpl w:val="46104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7"/>
  </w:num>
  <w:num w:numId="4">
    <w:abstractNumId w:val="9"/>
  </w:num>
  <w:num w:numId="5">
    <w:abstractNumId w:val="21"/>
  </w:num>
  <w:num w:numId="6">
    <w:abstractNumId w:val="7"/>
  </w:num>
  <w:num w:numId="7">
    <w:abstractNumId w:val="31"/>
  </w:num>
  <w:num w:numId="8">
    <w:abstractNumId w:val="24"/>
  </w:num>
  <w:num w:numId="9">
    <w:abstractNumId w:val="17"/>
  </w:num>
  <w:num w:numId="10">
    <w:abstractNumId w:val="30"/>
  </w:num>
  <w:num w:numId="11">
    <w:abstractNumId w:val="5"/>
  </w:num>
  <w:num w:numId="12">
    <w:abstractNumId w:val="18"/>
  </w:num>
  <w:num w:numId="13">
    <w:abstractNumId w:val="12"/>
  </w:num>
  <w:num w:numId="14">
    <w:abstractNumId w:val="22"/>
  </w:num>
  <w:num w:numId="15">
    <w:abstractNumId w:val="20"/>
  </w:num>
  <w:num w:numId="16">
    <w:abstractNumId w:val="26"/>
  </w:num>
  <w:num w:numId="17">
    <w:abstractNumId w:val="10"/>
  </w:num>
  <w:num w:numId="18">
    <w:abstractNumId w:val="4"/>
  </w:num>
  <w:num w:numId="19">
    <w:abstractNumId w:val="14"/>
  </w:num>
  <w:num w:numId="20">
    <w:abstractNumId w:val="6"/>
  </w:num>
  <w:num w:numId="21">
    <w:abstractNumId w:val="16"/>
  </w:num>
  <w:num w:numId="22">
    <w:abstractNumId w:val="8"/>
  </w:num>
  <w:num w:numId="23">
    <w:abstractNumId w:val="3"/>
  </w:num>
  <w:num w:numId="24">
    <w:abstractNumId w:val="15"/>
  </w:num>
  <w:num w:numId="25">
    <w:abstractNumId w:val="23"/>
  </w:num>
  <w:num w:numId="26">
    <w:abstractNumId w:val="11"/>
  </w:num>
  <w:num w:numId="27">
    <w:abstractNumId w:val="25"/>
  </w:num>
  <w:num w:numId="28">
    <w:abstractNumId w:val="0"/>
  </w:num>
  <w:num w:numId="29">
    <w:abstractNumId w:val="1"/>
  </w:num>
  <w:num w:numId="30">
    <w:abstractNumId w:val="13"/>
  </w:num>
  <w:num w:numId="31">
    <w:abstractNumId w:val="19"/>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8F"/>
    <w:rsid w:val="00001A3A"/>
    <w:rsid w:val="00002DDE"/>
    <w:rsid w:val="00003723"/>
    <w:rsid w:val="00004067"/>
    <w:rsid w:val="0000536D"/>
    <w:rsid w:val="00006424"/>
    <w:rsid w:val="000064CB"/>
    <w:rsid w:val="000070A4"/>
    <w:rsid w:val="00007D86"/>
    <w:rsid w:val="00010481"/>
    <w:rsid w:val="000129B9"/>
    <w:rsid w:val="00012D81"/>
    <w:rsid w:val="0001332D"/>
    <w:rsid w:val="0001422A"/>
    <w:rsid w:val="00016598"/>
    <w:rsid w:val="0001771B"/>
    <w:rsid w:val="0002014D"/>
    <w:rsid w:val="00021D08"/>
    <w:rsid w:val="00023067"/>
    <w:rsid w:val="00026C7D"/>
    <w:rsid w:val="00027787"/>
    <w:rsid w:val="0002780F"/>
    <w:rsid w:val="00033BCC"/>
    <w:rsid w:val="000353E4"/>
    <w:rsid w:val="00035BEC"/>
    <w:rsid w:val="00036283"/>
    <w:rsid w:val="0003719B"/>
    <w:rsid w:val="00037296"/>
    <w:rsid w:val="000418F3"/>
    <w:rsid w:val="00043E38"/>
    <w:rsid w:val="00047942"/>
    <w:rsid w:val="00052ADB"/>
    <w:rsid w:val="00054DF7"/>
    <w:rsid w:val="00055DFB"/>
    <w:rsid w:val="000573A2"/>
    <w:rsid w:val="000608EC"/>
    <w:rsid w:val="00060DC5"/>
    <w:rsid w:val="0006257A"/>
    <w:rsid w:val="00062861"/>
    <w:rsid w:val="000633AE"/>
    <w:rsid w:val="000652F9"/>
    <w:rsid w:val="00065849"/>
    <w:rsid w:val="000724A4"/>
    <w:rsid w:val="0007347C"/>
    <w:rsid w:val="0007568A"/>
    <w:rsid w:val="00076F52"/>
    <w:rsid w:val="00081288"/>
    <w:rsid w:val="00082BD9"/>
    <w:rsid w:val="00084211"/>
    <w:rsid w:val="00084619"/>
    <w:rsid w:val="00085652"/>
    <w:rsid w:val="00085D5B"/>
    <w:rsid w:val="00086059"/>
    <w:rsid w:val="000868AF"/>
    <w:rsid w:val="00087D3F"/>
    <w:rsid w:val="00090611"/>
    <w:rsid w:val="00091F17"/>
    <w:rsid w:val="000937E4"/>
    <w:rsid w:val="00094241"/>
    <w:rsid w:val="0009449E"/>
    <w:rsid w:val="000972A8"/>
    <w:rsid w:val="000A2B9E"/>
    <w:rsid w:val="000A2C1E"/>
    <w:rsid w:val="000A2F5E"/>
    <w:rsid w:val="000A53BF"/>
    <w:rsid w:val="000A66F0"/>
    <w:rsid w:val="000A6EC3"/>
    <w:rsid w:val="000A77CE"/>
    <w:rsid w:val="000B05FF"/>
    <w:rsid w:val="000B0F9D"/>
    <w:rsid w:val="000B266D"/>
    <w:rsid w:val="000B36C9"/>
    <w:rsid w:val="000B45D5"/>
    <w:rsid w:val="000B484B"/>
    <w:rsid w:val="000B5C28"/>
    <w:rsid w:val="000C0968"/>
    <w:rsid w:val="000C531F"/>
    <w:rsid w:val="000C61DD"/>
    <w:rsid w:val="000C70A7"/>
    <w:rsid w:val="000D130B"/>
    <w:rsid w:val="000D18B0"/>
    <w:rsid w:val="000D3612"/>
    <w:rsid w:val="000D3759"/>
    <w:rsid w:val="000D42DC"/>
    <w:rsid w:val="000D68B0"/>
    <w:rsid w:val="000D731E"/>
    <w:rsid w:val="000D74A2"/>
    <w:rsid w:val="000E0403"/>
    <w:rsid w:val="000E06E1"/>
    <w:rsid w:val="000E09EB"/>
    <w:rsid w:val="000E1F9F"/>
    <w:rsid w:val="000E31C4"/>
    <w:rsid w:val="000E3C4C"/>
    <w:rsid w:val="000E498A"/>
    <w:rsid w:val="000E50CB"/>
    <w:rsid w:val="000E54ED"/>
    <w:rsid w:val="000E6D9E"/>
    <w:rsid w:val="000E7D15"/>
    <w:rsid w:val="000F1D45"/>
    <w:rsid w:val="000F2539"/>
    <w:rsid w:val="000F2CE6"/>
    <w:rsid w:val="001002B3"/>
    <w:rsid w:val="0010284C"/>
    <w:rsid w:val="001044BC"/>
    <w:rsid w:val="00105F73"/>
    <w:rsid w:val="001076FB"/>
    <w:rsid w:val="0011076A"/>
    <w:rsid w:val="00110E78"/>
    <w:rsid w:val="001119CA"/>
    <w:rsid w:val="00113449"/>
    <w:rsid w:val="00113B06"/>
    <w:rsid w:val="00114420"/>
    <w:rsid w:val="00114574"/>
    <w:rsid w:val="001151E4"/>
    <w:rsid w:val="00115983"/>
    <w:rsid w:val="0012286C"/>
    <w:rsid w:val="0012493B"/>
    <w:rsid w:val="00125E4D"/>
    <w:rsid w:val="00126CB3"/>
    <w:rsid w:val="001273F0"/>
    <w:rsid w:val="00127B5A"/>
    <w:rsid w:val="00130AA6"/>
    <w:rsid w:val="00130D3E"/>
    <w:rsid w:val="001310F0"/>
    <w:rsid w:val="001319B8"/>
    <w:rsid w:val="00132AAF"/>
    <w:rsid w:val="001350DD"/>
    <w:rsid w:val="00135AED"/>
    <w:rsid w:val="001367B4"/>
    <w:rsid w:val="00136ECA"/>
    <w:rsid w:val="00140E58"/>
    <w:rsid w:val="001412B3"/>
    <w:rsid w:val="00141D83"/>
    <w:rsid w:val="00141EE7"/>
    <w:rsid w:val="00143221"/>
    <w:rsid w:val="001439DB"/>
    <w:rsid w:val="001440A9"/>
    <w:rsid w:val="0014433E"/>
    <w:rsid w:val="00144367"/>
    <w:rsid w:val="001455A3"/>
    <w:rsid w:val="0014773E"/>
    <w:rsid w:val="00151516"/>
    <w:rsid w:val="00152666"/>
    <w:rsid w:val="00162C9C"/>
    <w:rsid w:val="0016444B"/>
    <w:rsid w:val="00164888"/>
    <w:rsid w:val="00166AA4"/>
    <w:rsid w:val="00166FCF"/>
    <w:rsid w:val="00167E6C"/>
    <w:rsid w:val="001701FA"/>
    <w:rsid w:val="001704B4"/>
    <w:rsid w:val="00170DE6"/>
    <w:rsid w:val="00171F2F"/>
    <w:rsid w:val="001728F9"/>
    <w:rsid w:val="00174FCA"/>
    <w:rsid w:val="001774A1"/>
    <w:rsid w:val="00181478"/>
    <w:rsid w:val="001849C6"/>
    <w:rsid w:val="00185010"/>
    <w:rsid w:val="00185C73"/>
    <w:rsid w:val="00185D5A"/>
    <w:rsid w:val="00186922"/>
    <w:rsid w:val="00187DE4"/>
    <w:rsid w:val="00191560"/>
    <w:rsid w:val="00191F4A"/>
    <w:rsid w:val="00191FDE"/>
    <w:rsid w:val="00192305"/>
    <w:rsid w:val="00192527"/>
    <w:rsid w:val="00193587"/>
    <w:rsid w:val="001942D0"/>
    <w:rsid w:val="00194935"/>
    <w:rsid w:val="00194F23"/>
    <w:rsid w:val="00195373"/>
    <w:rsid w:val="00196476"/>
    <w:rsid w:val="00196BC0"/>
    <w:rsid w:val="00197AC2"/>
    <w:rsid w:val="001A02F3"/>
    <w:rsid w:val="001A178D"/>
    <w:rsid w:val="001A2766"/>
    <w:rsid w:val="001A3283"/>
    <w:rsid w:val="001A44D9"/>
    <w:rsid w:val="001A5D3B"/>
    <w:rsid w:val="001A60C3"/>
    <w:rsid w:val="001A6544"/>
    <w:rsid w:val="001A6959"/>
    <w:rsid w:val="001A759B"/>
    <w:rsid w:val="001A7E63"/>
    <w:rsid w:val="001B069D"/>
    <w:rsid w:val="001B32A0"/>
    <w:rsid w:val="001B3EA4"/>
    <w:rsid w:val="001B4F04"/>
    <w:rsid w:val="001B50EB"/>
    <w:rsid w:val="001B6250"/>
    <w:rsid w:val="001C0CDA"/>
    <w:rsid w:val="001C15FC"/>
    <w:rsid w:val="001C1D97"/>
    <w:rsid w:val="001C3133"/>
    <w:rsid w:val="001C4343"/>
    <w:rsid w:val="001C5D4A"/>
    <w:rsid w:val="001C6345"/>
    <w:rsid w:val="001D2A3E"/>
    <w:rsid w:val="001D2B36"/>
    <w:rsid w:val="001D4D96"/>
    <w:rsid w:val="001E3BE8"/>
    <w:rsid w:val="001E3E06"/>
    <w:rsid w:val="001E4B84"/>
    <w:rsid w:val="001E56E7"/>
    <w:rsid w:val="001E5A01"/>
    <w:rsid w:val="001E792B"/>
    <w:rsid w:val="001E7DC4"/>
    <w:rsid w:val="00203C7F"/>
    <w:rsid w:val="002043D7"/>
    <w:rsid w:val="00204D24"/>
    <w:rsid w:val="0020688B"/>
    <w:rsid w:val="002074A0"/>
    <w:rsid w:val="0020760F"/>
    <w:rsid w:val="0020787E"/>
    <w:rsid w:val="002102EF"/>
    <w:rsid w:val="00210C0F"/>
    <w:rsid w:val="00212853"/>
    <w:rsid w:val="00212AE0"/>
    <w:rsid w:val="00214BA3"/>
    <w:rsid w:val="0021506B"/>
    <w:rsid w:val="002153B8"/>
    <w:rsid w:val="00216699"/>
    <w:rsid w:val="00220DF7"/>
    <w:rsid w:val="00224A1F"/>
    <w:rsid w:val="00224AF4"/>
    <w:rsid w:val="00227DAF"/>
    <w:rsid w:val="002300CB"/>
    <w:rsid w:val="0023022C"/>
    <w:rsid w:val="00232AE5"/>
    <w:rsid w:val="00232EE9"/>
    <w:rsid w:val="00235DD5"/>
    <w:rsid w:val="00235F8F"/>
    <w:rsid w:val="002368B5"/>
    <w:rsid w:val="002374BF"/>
    <w:rsid w:val="00240773"/>
    <w:rsid w:val="00241270"/>
    <w:rsid w:val="00241981"/>
    <w:rsid w:val="00242542"/>
    <w:rsid w:val="00245973"/>
    <w:rsid w:val="00245F2C"/>
    <w:rsid w:val="00246222"/>
    <w:rsid w:val="00246DC7"/>
    <w:rsid w:val="00247BDC"/>
    <w:rsid w:val="00247E48"/>
    <w:rsid w:val="00250E7B"/>
    <w:rsid w:val="002539EB"/>
    <w:rsid w:val="00254981"/>
    <w:rsid w:val="00255969"/>
    <w:rsid w:val="00256245"/>
    <w:rsid w:val="0025670E"/>
    <w:rsid w:val="0025677A"/>
    <w:rsid w:val="00257294"/>
    <w:rsid w:val="002575F4"/>
    <w:rsid w:val="00257E2D"/>
    <w:rsid w:val="002607E0"/>
    <w:rsid w:val="0026316A"/>
    <w:rsid w:val="00263BA0"/>
    <w:rsid w:val="00265C15"/>
    <w:rsid w:val="00266578"/>
    <w:rsid w:val="00266B90"/>
    <w:rsid w:val="002701A2"/>
    <w:rsid w:val="0027250C"/>
    <w:rsid w:val="00272775"/>
    <w:rsid w:val="00273A3F"/>
    <w:rsid w:val="002744BC"/>
    <w:rsid w:val="002772B5"/>
    <w:rsid w:val="00281129"/>
    <w:rsid w:val="00281E6F"/>
    <w:rsid w:val="0028304A"/>
    <w:rsid w:val="002831F9"/>
    <w:rsid w:val="0028671B"/>
    <w:rsid w:val="00287C0B"/>
    <w:rsid w:val="00293A88"/>
    <w:rsid w:val="0029647B"/>
    <w:rsid w:val="00296796"/>
    <w:rsid w:val="002A032E"/>
    <w:rsid w:val="002A0452"/>
    <w:rsid w:val="002A27B9"/>
    <w:rsid w:val="002A2F73"/>
    <w:rsid w:val="002A395F"/>
    <w:rsid w:val="002A3E63"/>
    <w:rsid w:val="002A5953"/>
    <w:rsid w:val="002A75B7"/>
    <w:rsid w:val="002A7DEE"/>
    <w:rsid w:val="002B089E"/>
    <w:rsid w:val="002B0FC7"/>
    <w:rsid w:val="002B1924"/>
    <w:rsid w:val="002B2340"/>
    <w:rsid w:val="002B3420"/>
    <w:rsid w:val="002B3948"/>
    <w:rsid w:val="002C0648"/>
    <w:rsid w:val="002C126C"/>
    <w:rsid w:val="002C2034"/>
    <w:rsid w:val="002C23C1"/>
    <w:rsid w:val="002C7FDF"/>
    <w:rsid w:val="002D0AF2"/>
    <w:rsid w:val="002D0FE9"/>
    <w:rsid w:val="002D13FD"/>
    <w:rsid w:val="002D383F"/>
    <w:rsid w:val="002D4B3B"/>
    <w:rsid w:val="002D57F5"/>
    <w:rsid w:val="002D58B8"/>
    <w:rsid w:val="002D75CA"/>
    <w:rsid w:val="002D761D"/>
    <w:rsid w:val="002D7E67"/>
    <w:rsid w:val="002D7E7C"/>
    <w:rsid w:val="002E001B"/>
    <w:rsid w:val="002E16B3"/>
    <w:rsid w:val="002E1843"/>
    <w:rsid w:val="002E2825"/>
    <w:rsid w:val="002E3E95"/>
    <w:rsid w:val="002E4187"/>
    <w:rsid w:val="002E51B4"/>
    <w:rsid w:val="002E56BF"/>
    <w:rsid w:val="002E5C14"/>
    <w:rsid w:val="002E5CCC"/>
    <w:rsid w:val="002F066A"/>
    <w:rsid w:val="002F07AD"/>
    <w:rsid w:val="002F0866"/>
    <w:rsid w:val="002F5406"/>
    <w:rsid w:val="003043A0"/>
    <w:rsid w:val="003045B5"/>
    <w:rsid w:val="003054A3"/>
    <w:rsid w:val="0030567D"/>
    <w:rsid w:val="0030646E"/>
    <w:rsid w:val="003079A4"/>
    <w:rsid w:val="00310204"/>
    <w:rsid w:val="0031129E"/>
    <w:rsid w:val="003116F9"/>
    <w:rsid w:val="003120A5"/>
    <w:rsid w:val="00317F7E"/>
    <w:rsid w:val="00320B51"/>
    <w:rsid w:val="00321352"/>
    <w:rsid w:val="00321BD3"/>
    <w:rsid w:val="003232C7"/>
    <w:rsid w:val="00323AE6"/>
    <w:rsid w:val="0032437F"/>
    <w:rsid w:val="0032513E"/>
    <w:rsid w:val="00325221"/>
    <w:rsid w:val="003316FA"/>
    <w:rsid w:val="003320CD"/>
    <w:rsid w:val="00332D6F"/>
    <w:rsid w:val="003350B5"/>
    <w:rsid w:val="00335567"/>
    <w:rsid w:val="00335EBC"/>
    <w:rsid w:val="00336651"/>
    <w:rsid w:val="003368FF"/>
    <w:rsid w:val="00336E20"/>
    <w:rsid w:val="003407DA"/>
    <w:rsid w:val="00340973"/>
    <w:rsid w:val="00343025"/>
    <w:rsid w:val="0034363F"/>
    <w:rsid w:val="00344104"/>
    <w:rsid w:val="00344E34"/>
    <w:rsid w:val="0034587E"/>
    <w:rsid w:val="00347EF1"/>
    <w:rsid w:val="003527B1"/>
    <w:rsid w:val="00352FAD"/>
    <w:rsid w:val="003534B9"/>
    <w:rsid w:val="0035695C"/>
    <w:rsid w:val="00356D81"/>
    <w:rsid w:val="00360C7B"/>
    <w:rsid w:val="00361BBA"/>
    <w:rsid w:val="00361D52"/>
    <w:rsid w:val="00362AB9"/>
    <w:rsid w:val="00363DC6"/>
    <w:rsid w:val="003654E7"/>
    <w:rsid w:val="00370D42"/>
    <w:rsid w:val="003720E2"/>
    <w:rsid w:val="00372A86"/>
    <w:rsid w:val="00372D0D"/>
    <w:rsid w:val="00373BCC"/>
    <w:rsid w:val="0037453B"/>
    <w:rsid w:val="0037466B"/>
    <w:rsid w:val="0038078D"/>
    <w:rsid w:val="00380E4E"/>
    <w:rsid w:val="00381F2D"/>
    <w:rsid w:val="00382B5E"/>
    <w:rsid w:val="003911B0"/>
    <w:rsid w:val="00391D82"/>
    <w:rsid w:val="003936BD"/>
    <w:rsid w:val="00394762"/>
    <w:rsid w:val="00395A06"/>
    <w:rsid w:val="00395FCE"/>
    <w:rsid w:val="003A21B2"/>
    <w:rsid w:val="003A2DE4"/>
    <w:rsid w:val="003A4956"/>
    <w:rsid w:val="003A7ED8"/>
    <w:rsid w:val="003B2B5C"/>
    <w:rsid w:val="003B3D03"/>
    <w:rsid w:val="003B4994"/>
    <w:rsid w:val="003B538C"/>
    <w:rsid w:val="003B72E7"/>
    <w:rsid w:val="003B7845"/>
    <w:rsid w:val="003C0FE3"/>
    <w:rsid w:val="003C2DE9"/>
    <w:rsid w:val="003C2F1A"/>
    <w:rsid w:val="003C3537"/>
    <w:rsid w:val="003C3F5D"/>
    <w:rsid w:val="003C4EBD"/>
    <w:rsid w:val="003C6B97"/>
    <w:rsid w:val="003C7F09"/>
    <w:rsid w:val="003D048D"/>
    <w:rsid w:val="003D240B"/>
    <w:rsid w:val="003D3801"/>
    <w:rsid w:val="003D4A4A"/>
    <w:rsid w:val="003E0C5F"/>
    <w:rsid w:val="003E102F"/>
    <w:rsid w:val="003E2567"/>
    <w:rsid w:val="003E2FC0"/>
    <w:rsid w:val="003E304F"/>
    <w:rsid w:val="003E39A7"/>
    <w:rsid w:val="003E57F9"/>
    <w:rsid w:val="003E6C98"/>
    <w:rsid w:val="003E7EDC"/>
    <w:rsid w:val="003F0CF8"/>
    <w:rsid w:val="003F0EEC"/>
    <w:rsid w:val="003F1F81"/>
    <w:rsid w:val="003F2539"/>
    <w:rsid w:val="003F2EA1"/>
    <w:rsid w:val="003F2F8A"/>
    <w:rsid w:val="003F39AB"/>
    <w:rsid w:val="00401815"/>
    <w:rsid w:val="00402E6B"/>
    <w:rsid w:val="00403099"/>
    <w:rsid w:val="00403EF0"/>
    <w:rsid w:val="004040F5"/>
    <w:rsid w:val="00404B85"/>
    <w:rsid w:val="00406A45"/>
    <w:rsid w:val="00407B88"/>
    <w:rsid w:val="00407CAF"/>
    <w:rsid w:val="00407EAA"/>
    <w:rsid w:val="0041092A"/>
    <w:rsid w:val="004117F4"/>
    <w:rsid w:val="00413C30"/>
    <w:rsid w:val="00414152"/>
    <w:rsid w:val="00414E39"/>
    <w:rsid w:val="00415E8C"/>
    <w:rsid w:val="0041780D"/>
    <w:rsid w:val="00417BCB"/>
    <w:rsid w:val="00421C3D"/>
    <w:rsid w:val="00423921"/>
    <w:rsid w:val="00425690"/>
    <w:rsid w:val="00426C4D"/>
    <w:rsid w:val="00427F7B"/>
    <w:rsid w:val="004330AE"/>
    <w:rsid w:val="004342F0"/>
    <w:rsid w:val="00434F3D"/>
    <w:rsid w:val="0043576A"/>
    <w:rsid w:val="00435EEB"/>
    <w:rsid w:val="0043703A"/>
    <w:rsid w:val="00442353"/>
    <w:rsid w:val="00445DB2"/>
    <w:rsid w:val="0044607F"/>
    <w:rsid w:val="00446E2E"/>
    <w:rsid w:val="00446E8A"/>
    <w:rsid w:val="00447970"/>
    <w:rsid w:val="004506C3"/>
    <w:rsid w:val="00450A25"/>
    <w:rsid w:val="00450A6A"/>
    <w:rsid w:val="004513BD"/>
    <w:rsid w:val="004522B1"/>
    <w:rsid w:val="00454E65"/>
    <w:rsid w:val="004564C2"/>
    <w:rsid w:val="00463750"/>
    <w:rsid w:val="00463C84"/>
    <w:rsid w:val="004648D4"/>
    <w:rsid w:val="00465398"/>
    <w:rsid w:val="00465566"/>
    <w:rsid w:val="0046560E"/>
    <w:rsid w:val="0046569D"/>
    <w:rsid w:val="00465821"/>
    <w:rsid w:val="00465C4C"/>
    <w:rsid w:val="004664E2"/>
    <w:rsid w:val="00471367"/>
    <w:rsid w:val="00472230"/>
    <w:rsid w:val="00475796"/>
    <w:rsid w:val="00475DE3"/>
    <w:rsid w:val="00475FEC"/>
    <w:rsid w:val="00476A12"/>
    <w:rsid w:val="00485E5C"/>
    <w:rsid w:val="0048631D"/>
    <w:rsid w:val="00486704"/>
    <w:rsid w:val="00491F92"/>
    <w:rsid w:val="0049397A"/>
    <w:rsid w:val="00494C2F"/>
    <w:rsid w:val="00495499"/>
    <w:rsid w:val="00495B73"/>
    <w:rsid w:val="004966F5"/>
    <w:rsid w:val="004973AE"/>
    <w:rsid w:val="004A06E8"/>
    <w:rsid w:val="004A0B6E"/>
    <w:rsid w:val="004A0E0D"/>
    <w:rsid w:val="004A1F7B"/>
    <w:rsid w:val="004A314D"/>
    <w:rsid w:val="004A447F"/>
    <w:rsid w:val="004A4A81"/>
    <w:rsid w:val="004A6896"/>
    <w:rsid w:val="004B53E7"/>
    <w:rsid w:val="004C1547"/>
    <w:rsid w:val="004C1B7E"/>
    <w:rsid w:val="004C23D1"/>
    <w:rsid w:val="004C3D75"/>
    <w:rsid w:val="004C4DBC"/>
    <w:rsid w:val="004C4DF1"/>
    <w:rsid w:val="004C551C"/>
    <w:rsid w:val="004C7F98"/>
    <w:rsid w:val="004D0341"/>
    <w:rsid w:val="004D31B4"/>
    <w:rsid w:val="004D437D"/>
    <w:rsid w:val="004D7434"/>
    <w:rsid w:val="004E0AFB"/>
    <w:rsid w:val="004E1373"/>
    <w:rsid w:val="004E4267"/>
    <w:rsid w:val="004E70CB"/>
    <w:rsid w:val="004F00F1"/>
    <w:rsid w:val="004F03A4"/>
    <w:rsid w:val="004F1614"/>
    <w:rsid w:val="004F358C"/>
    <w:rsid w:val="004F3EEF"/>
    <w:rsid w:val="004F43C7"/>
    <w:rsid w:val="004F4A15"/>
    <w:rsid w:val="004F6B26"/>
    <w:rsid w:val="004F7004"/>
    <w:rsid w:val="005019A0"/>
    <w:rsid w:val="0050230A"/>
    <w:rsid w:val="00502A42"/>
    <w:rsid w:val="00503B0D"/>
    <w:rsid w:val="00505070"/>
    <w:rsid w:val="005050EA"/>
    <w:rsid w:val="00506FAB"/>
    <w:rsid w:val="005073B1"/>
    <w:rsid w:val="005076A3"/>
    <w:rsid w:val="00507C22"/>
    <w:rsid w:val="005114B6"/>
    <w:rsid w:val="00511CDE"/>
    <w:rsid w:val="00513384"/>
    <w:rsid w:val="00514AA3"/>
    <w:rsid w:val="00514CBD"/>
    <w:rsid w:val="00524B00"/>
    <w:rsid w:val="00526DE0"/>
    <w:rsid w:val="00526F1B"/>
    <w:rsid w:val="00532E4F"/>
    <w:rsid w:val="0053415A"/>
    <w:rsid w:val="00540DC8"/>
    <w:rsid w:val="00541AD9"/>
    <w:rsid w:val="005429A2"/>
    <w:rsid w:val="005439ED"/>
    <w:rsid w:val="00543DC8"/>
    <w:rsid w:val="00544A9C"/>
    <w:rsid w:val="00544D64"/>
    <w:rsid w:val="005454FE"/>
    <w:rsid w:val="00545DE9"/>
    <w:rsid w:val="00551C44"/>
    <w:rsid w:val="00552CCC"/>
    <w:rsid w:val="005533B4"/>
    <w:rsid w:val="00557904"/>
    <w:rsid w:val="00561C4D"/>
    <w:rsid w:val="0056225E"/>
    <w:rsid w:val="005628ED"/>
    <w:rsid w:val="00562BA8"/>
    <w:rsid w:val="0056498B"/>
    <w:rsid w:val="00565B92"/>
    <w:rsid w:val="00570171"/>
    <w:rsid w:val="00571EDD"/>
    <w:rsid w:val="005723D9"/>
    <w:rsid w:val="005747FD"/>
    <w:rsid w:val="00575755"/>
    <w:rsid w:val="00575EB6"/>
    <w:rsid w:val="00577F85"/>
    <w:rsid w:val="005826BC"/>
    <w:rsid w:val="00587D37"/>
    <w:rsid w:val="00590CD4"/>
    <w:rsid w:val="00591DF8"/>
    <w:rsid w:val="005932A8"/>
    <w:rsid w:val="005944C7"/>
    <w:rsid w:val="005947A0"/>
    <w:rsid w:val="0059523E"/>
    <w:rsid w:val="00595608"/>
    <w:rsid w:val="00595CD7"/>
    <w:rsid w:val="00595F8A"/>
    <w:rsid w:val="005979F8"/>
    <w:rsid w:val="005A15A0"/>
    <w:rsid w:val="005A3B24"/>
    <w:rsid w:val="005A4605"/>
    <w:rsid w:val="005A4C2D"/>
    <w:rsid w:val="005A544D"/>
    <w:rsid w:val="005A5D86"/>
    <w:rsid w:val="005A7A2F"/>
    <w:rsid w:val="005A7DEC"/>
    <w:rsid w:val="005B18CD"/>
    <w:rsid w:val="005B1E0B"/>
    <w:rsid w:val="005B2F55"/>
    <w:rsid w:val="005B31A7"/>
    <w:rsid w:val="005B4EAF"/>
    <w:rsid w:val="005B54A3"/>
    <w:rsid w:val="005B6721"/>
    <w:rsid w:val="005C1939"/>
    <w:rsid w:val="005C251B"/>
    <w:rsid w:val="005C4CAB"/>
    <w:rsid w:val="005C5991"/>
    <w:rsid w:val="005C70AD"/>
    <w:rsid w:val="005C7CBA"/>
    <w:rsid w:val="005D0783"/>
    <w:rsid w:val="005D1492"/>
    <w:rsid w:val="005D21F4"/>
    <w:rsid w:val="005D4C3F"/>
    <w:rsid w:val="005D7134"/>
    <w:rsid w:val="005D764E"/>
    <w:rsid w:val="005D7831"/>
    <w:rsid w:val="005D7F09"/>
    <w:rsid w:val="005E0084"/>
    <w:rsid w:val="005E03E2"/>
    <w:rsid w:val="005E2154"/>
    <w:rsid w:val="005E2347"/>
    <w:rsid w:val="005E2D6A"/>
    <w:rsid w:val="005E499C"/>
    <w:rsid w:val="005E66DE"/>
    <w:rsid w:val="005F0606"/>
    <w:rsid w:val="005F0FB2"/>
    <w:rsid w:val="005F0FCD"/>
    <w:rsid w:val="005F1790"/>
    <w:rsid w:val="005F21A9"/>
    <w:rsid w:val="005F35CD"/>
    <w:rsid w:val="005F3A83"/>
    <w:rsid w:val="005F4F86"/>
    <w:rsid w:val="005F58C1"/>
    <w:rsid w:val="005F714A"/>
    <w:rsid w:val="005F72FF"/>
    <w:rsid w:val="00601B9C"/>
    <w:rsid w:val="006059C5"/>
    <w:rsid w:val="006066BC"/>
    <w:rsid w:val="00607991"/>
    <w:rsid w:val="0061002D"/>
    <w:rsid w:val="0061076D"/>
    <w:rsid w:val="00612F61"/>
    <w:rsid w:val="00614318"/>
    <w:rsid w:val="006144A5"/>
    <w:rsid w:val="00617422"/>
    <w:rsid w:val="00621347"/>
    <w:rsid w:val="00626151"/>
    <w:rsid w:val="006263C1"/>
    <w:rsid w:val="00626931"/>
    <w:rsid w:val="00627745"/>
    <w:rsid w:val="0063254C"/>
    <w:rsid w:val="00633E16"/>
    <w:rsid w:val="006352A0"/>
    <w:rsid w:val="00636FAB"/>
    <w:rsid w:val="006375A1"/>
    <w:rsid w:val="006424F8"/>
    <w:rsid w:val="00646E9F"/>
    <w:rsid w:val="00647460"/>
    <w:rsid w:val="006479F2"/>
    <w:rsid w:val="00651546"/>
    <w:rsid w:val="00652E09"/>
    <w:rsid w:val="00653C85"/>
    <w:rsid w:val="00655E90"/>
    <w:rsid w:val="006612D9"/>
    <w:rsid w:val="00661626"/>
    <w:rsid w:val="0066276B"/>
    <w:rsid w:val="00662A45"/>
    <w:rsid w:val="00662E3C"/>
    <w:rsid w:val="006642D0"/>
    <w:rsid w:val="00666499"/>
    <w:rsid w:val="00666D78"/>
    <w:rsid w:val="00675F11"/>
    <w:rsid w:val="00675F59"/>
    <w:rsid w:val="00676E68"/>
    <w:rsid w:val="006776D6"/>
    <w:rsid w:val="00680AC0"/>
    <w:rsid w:val="00681DD5"/>
    <w:rsid w:val="00683831"/>
    <w:rsid w:val="00683F11"/>
    <w:rsid w:val="006844E0"/>
    <w:rsid w:val="00685D00"/>
    <w:rsid w:val="006868D5"/>
    <w:rsid w:val="00691E0E"/>
    <w:rsid w:val="006929FE"/>
    <w:rsid w:val="00692F24"/>
    <w:rsid w:val="00693287"/>
    <w:rsid w:val="006933D6"/>
    <w:rsid w:val="00694CAC"/>
    <w:rsid w:val="00694DB4"/>
    <w:rsid w:val="006A00AB"/>
    <w:rsid w:val="006A0F54"/>
    <w:rsid w:val="006A1332"/>
    <w:rsid w:val="006A4A99"/>
    <w:rsid w:val="006A4D7E"/>
    <w:rsid w:val="006A5CFB"/>
    <w:rsid w:val="006B32B4"/>
    <w:rsid w:val="006C0F1C"/>
    <w:rsid w:val="006C29D2"/>
    <w:rsid w:val="006C39A8"/>
    <w:rsid w:val="006C39BC"/>
    <w:rsid w:val="006C3A07"/>
    <w:rsid w:val="006C47DE"/>
    <w:rsid w:val="006C50E1"/>
    <w:rsid w:val="006C5C99"/>
    <w:rsid w:val="006C64FE"/>
    <w:rsid w:val="006C6F22"/>
    <w:rsid w:val="006C7917"/>
    <w:rsid w:val="006C7AF7"/>
    <w:rsid w:val="006D2CF1"/>
    <w:rsid w:val="006D6D58"/>
    <w:rsid w:val="006D7159"/>
    <w:rsid w:val="006D790C"/>
    <w:rsid w:val="006E1397"/>
    <w:rsid w:val="006E24BA"/>
    <w:rsid w:val="006E30F0"/>
    <w:rsid w:val="006E3147"/>
    <w:rsid w:val="006E6943"/>
    <w:rsid w:val="006E6B65"/>
    <w:rsid w:val="006E73EE"/>
    <w:rsid w:val="006E7691"/>
    <w:rsid w:val="006F008F"/>
    <w:rsid w:val="006F0830"/>
    <w:rsid w:val="006F22C6"/>
    <w:rsid w:val="006F2BBF"/>
    <w:rsid w:val="006F2ED7"/>
    <w:rsid w:val="006F3C32"/>
    <w:rsid w:val="006F4153"/>
    <w:rsid w:val="0070438F"/>
    <w:rsid w:val="007043FA"/>
    <w:rsid w:val="00705040"/>
    <w:rsid w:val="00707EF7"/>
    <w:rsid w:val="00710DD7"/>
    <w:rsid w:val="0071156E"/>
    <w:rsid w:val="00712A07"/>
    <w:rsid w:val="00713C5C"/>
    <w:rsid w:val="00715482"/>
    <w:rsid w:val="00716858"/>
    <w:rsid w:val="00716CB8"/>
    <w:rsid w:val="00720B13"/>
    <w:rsid w:val="00721C71"/>
    <w:rsid w:val="00722A5D"/>
    <w:rsid w:val="007234B4"/>
    <w:rsid w:val="00723C44"/>
    <w:rsid w:val="00725892"/>
    <w:rsid w:val="00727884"/>
    <w:rsid w:val="00730E91"/>
    <w:rsid w:val="00732EDC"/>
    <w:rsid w:val="00736FE1"/>
    <w:rsid w:val="00737D9D"/>
    <w:rsid w:val="0074156F"/>
    <w:rsid w:val="007415AB"/>
    <w:rsid w:val="00743303"/>
    <w:rsid w:val="007434CD"/>
    <w:rsid w:val="00744A5D"/>
    <w:rsid w:val="00745596"/>
    <w:rsid w:val="0074568F"/>
    <w:rsid w:val="00746BC0"/>
    <w:rsid w:val="007478DD"/>
    <w:rsid w:val="0075062A"/>
    <w:rsid w:val="00750C30"/>
    <w:rsid w:val="0075539C"/>
    <w:rsid w:val="0075565C"/>
    <w:rsid w:val="0075604F"/>
    <w:rsid w:val="00756A03"/>
    <w:rsid w:val="0076385A"/>
    <w:rsid w:val="007655EA"/>
    <w:rsid w:val="00767202"/>
    <w:rsid w:val="00767C13"/>
    <w:rsid w:val="00770C61"/>
    <w:rsid w:val="00770EAF"/>
    <w:rsid w:val="0077207F"/>
    <w:rsid w:val="007732E8"/>
    <w:rsid w:val="007739DE"/>
    <w:rsid w:val="00774493"/>
    <w:rsid w:val="00784DDE"/>
    <w:rsid w:val="0078542E"/>
    <w:rsid w:val="00791D6F"/>
    <w:rsid w:val="00792984"/>
    <w:rsid w:val="00792F59"/>
    <w:rsid w:val="00793EC2"/>
    <w:rsid w:val="00796B07"/>
    <w:rsid w:val="007A1E69"/>
    <w:rsid w:val="007A38A1"/>
    <w:rsid w:val="007A42AE"/>
    <w:rsid w:val="007A51E1"/>
    <w:rsid w:val="007A52D0"/>
    <w:rsid w:val="007A5528"/>
    <w:rsid w:val="007A644B"/>
    <w:rsid w:val="007A72B7"/>
    <w:rsid w:val="007A7903"/>
    <w:rsid w:val="007A7BB0"/>
    <w:rsid w:val="007B4400"/>
    <w:rsid w:val="007B51FB"/>
    <w:rsid w:val="007C3F9C"/>
    <w:rsid w:val="007C442F"/>
    <w:rsid w:val="007C4C5A"/>
    <w:rsid w:val="007C75E7"/>
    <w:rsid w:val="007C76EC"/>
    <w:rsid w:val="007D1978"/>
    <w:rsid w:val="007D448F"/>
    <w:rsid w:val="007D6E6F"/>
    <w:rsid w:val="007E25F1"/>
    <w:rsid w:val="007E2852"/>
    <w:rsid w:val="007E759B"/>
    <w:rsid w:val="007E7B2E"/>
    <w:rsid w:val="007F02C1"/>
    <w:rsid w:val="007F1668"/>
    <w:rsid w:val="007F1CBF"/>
    <w:rsid w:val="007F2878"/>
    <w:rsid w:val="007F3503"/>
    <w:rsid w:val="007F5331"/>
    <w:rsid w:val="007F7F0E"/>
    <w:rsid w:val="00800903"/>
    <w:rsid w:val="00800B8E"/>
    <w:rsid w:val="00801F06"/>
    <w:rsid w:val="0080251E"/>
    <w:rsid w:val="00802EFC"/>
    <w:rsid w:val="008031BB"/>
    <w:rsid w:val="008034B5"/>
    <w:rsid w:val="00804CD9"/>
    <w:rsid w:val="00807D71"/>
    <w:rsid w:val="00810079"/>
    <w:rsid w:val="00811A3A"/>
    <w:rsid w:val="00813643"/>
    <w:rsid w:val="00813ACD"/>
    <w:rsid w:val="00814733"/>
    <w:rsid w:val="00816E9F"/>
    <w:rsid w:val="00817695"/>
    <w:rsid w:val="00817D41"/>
    <w:rsid w:val="00817E15"/>
    <w:rsid w:val="0082003D"/>
    <w:rsid w:val="0082102D"/>
    <w:rsid w:val="00822D02"/>
    <w:rsid w:val="008246AF"/>
    <w:rsid w:val="00825937"/>
    <w:rsid w:val="008266DD"/>
    <w:rsid w:val="00827604"/>
    <w:rsid w:val="008278EF"/>
    <w:rsid w:val="00830B79"/>
    <w:rsid w:val="00830F45"/>
    <w:rsid w:val="008315DB"/>
    <w:rsid w:val="00831794"/>
    <w:rsid w:val="008327A3"/>
    <w:rsid w:val="00832E76"/>
    <w:rsid w:val="00832EF3"/>
    <w:rsid w:val="00833333"/>
    <w:rsid w:val="008341AC"/>
    <w:rsid w:val="00834AC3"/>
    <w:rsid w:val="00834B11"/>
    <w:rsid w:val="00835F23"/>
    <w:rsid w:val="008361AA"/>
    <w:rsid w:val="00836BCE"/>
    <w:rsid w:val="00837BA8"/>
    <w:rsid w:val="00840DA3"/>
    <w:rsid w:val="008411B7"/>
    <w:rsid w:val="0084142D"/>
    <w:rsid w:val="008425E7"/>
    <w:rsid w:val="00843744"/>
    <w:rsid w:val="00844519"/>
    <w:rsid w:val="008456CD"/>
    <w:rsid w:val="00846B32"/>
    <w:rsid w:val="00846CB5"/>
    <w:rsid w:val="0085124A"/>
    <w:rsid w:val="00852245"/>
    <w:rsid w:val="00854756"/>
    <w:rsid w:val="00855617"/>
    <w:rsid w:val="00856867"/>
    <w:rsid w:val="00860F7C"/>
    <w:rsid w:val="008610AE"/>
    <w:rsid w:val="008612AF"/>
    <w:rsid w:val="0086272D"/>
    <w:rsid w:val="0086377D"/>
    <w:rsid w:val="00864EEF"/>
    <w:rsid w:val="008656CC"/>
    <w:rsid w:val="00871366"/>
    <w:rsid w:val="008736D4"/>
    <w:rsid w:val="00877C7A"/>
    <w:rsid w:val="00881719"/>
    <w:rsid w:val="00881A35"/>
    <w:rsid w:val="0088433D"/>
    <w:rsid w:val="00884F64"/>
    <w:rsid w:val="00886209"/>
    <w:rsid w:val="00886BAF"/>
    <w:rsid w:val="00886C6E"/>
    <w:rsid w:val="00886F02"/>
    <w:rsid w:val="00887473"/>
    <w:rsid w:val="00887812"/>
    <w:rsid w:val="0089418B"/>
    <w:rsid w:val="008968E9"/>
    <w:rsid w:val="00896D54"/>
    <w:rsid w:val="00897C8C"/>
    <w:rsid w:val="008A02CE"/>
    <w:rsid w:val="008A0593"/>
    <w:rsid w:val="008A3581"/>
    <w:rsid w:val="008A61E3"/>
    <w:rsid w:val="008B04D7"/>
    <w:rsid w:val="008B060A"/>
    <w:rsid w:val="008B28DD"/>
    <w:rsid w:val="008B3DC2"/>
    <w:rsid w:val="008B49F8"/>
    <w:rsid w:val="008B7058"/>
    <w:rsid w:val="008C0493"/>
    <w:rsid w:val="008C499B"/>
    <w:rsid w:val="008C675F"/>
    <w:rsid w:val="008C6778"/>
    <w:rsid w:val="008C6FB8"/>
    <w:rsid w:val="008D011A"/>
    <w:rsid w:val="008D0824"/>
    <w:rsid w:val="008D0F74"/>
    <w:rsid w:val="008D1834"/>
    <w:rsid w:val="008D1BAD"/>
    <w:rsid w:val="008D333C"/>
    <w:rsid w:val="008D3EC4"/>
    <w:rsid w:val="008D4D07"/>
    <w:rsid w:val="008D67D1"/>
    <w:rsid w:val="008D7FCE"/>
    <w:rsid w:val="008E03BC"/>
    <w:rsid w:val="008E10B2"/>
    <w:rsid w:val="008E2923"/>
    <w:rsid w:val="008E3544"/>
    <w:rsid w:val="008E49B3"/>
    <w:rsid w:val="008F1096"/>
    <w:rsid w:val="008F2699"/>
    <w:rsid w:val="008F2811"/>
    <w:rsid w:val="008F2835"/>
    <w:rsid w:val="008F53B0"/>
    <w:rsid w:val="008F53D0"/>
    <w:rsid w:val="008F5FB9"/>
    <w:rsid w:val="008F6627"/>
    <w:rsid w:val="008F685A"/>
    <w:rsid w:val="008F7264"/>
    <w:rsid w:val="008F761C"/>
    <w:rsid w:val="009002F4"/>
    <w:rsid w:val="0090288B"/>
    <w:rsid w:val="009038C0"/>
    <w:rsid w:val="00903A1E"/>
    <w:rsid w:val="00910A9B"/>
    <w:rsid w:val="00911AF7"/>
    <w:rsid w:val="00911DB0"/>
    <w:rsid w:val="00911EC1"/>
    <w:rsid w:val="00912C07"/>
    <w:rsid w:val="0091498E"/>
    <w:rsid w:val="00915A31"/>
    <w:rsid w:val="00915CD3"/>
    <w:rsid w:val="00916EE2"/>
    <w:rsid w:val="00920497"/>
    <w:rsid w:val="0092086D"/>
    <w:rsid w:val="00920BC8"/>
    <w:rsid w:val="00921301"/>
    <w:rsid w:val="0092356E"/>
    <w:rsid w:val="0092525D"/>
    <w:rsid w:val="00931215"/>
    <w:rsid w:val="009347F7"/>
    <w:rsid w:val="00936211"/>
    <w:rsid w:val="0094308E"/>
    <w:rsid w:val="009449E5"/>
    <w:rsid w:val="00945312"/>
    <w:rsid w:val="0094592F"/>
    <w:rsid w:val="009459D7"/>
    <w:rsid w:val="009461A5"/>
    <w:rsid w:val="0094639D"/>
    <w:rsid w:val="009463DD"/>
    <w:rsid w:val="00951B8C"/>
    <w:rsid w:val="0095243C"/>
    <w:rsid w:val="00952EEB"/>
    <w:rsid w:val="00955B94"/>
    <w:rsid w:val="00961570"/>
    <w:rsid w:val="00964D39"/>
    <w:rsid w:val="00966AD9"/>
    <w:rsid w:val="00970132"/>
    <w:rsid w:val="0097033F"/>
    <w:rsid w:val="009707DE"/>
    <w:rsid w:val="00971109"/>
    <w:rsid w:val="009729A3"/>
    <w:rsid w:val="009732DB"/>
    <w:rsid w:val="009732EF"/>
    <w:rsid w:val="00974340"/>
    <w:rsid w:val="00974443"/>
    <w:rsid w:val="00976F45"/>
    <w:rsid w:val="00980028"/>
    <w:rsid w:val="00980B68"/>
    <w:rsid w:val="009826F8"/>
    <w:rsid w:val="0098636C"/>
    <w:rsid w:val="00986632"/>
    <w:rsid w:val="00987108"/>
    <w:rsid w:val="009903E9"/>
    <w:rsid w:val="00990F0C"/>
    <w:rsid w:val="00991CC2"/>
    <w:rsid w:val="00993AE9"/>
    <w:rsid w:val="00995470"/>
    <w:rsid w:val="00996785"/>
    <w:rsid w:val="009A234A"/>
    <w:rsid w:val="009A2C0A"/>
    <w:rsid w:val="009A3513"/>
    <w:rsid w:val="009A3EC0"/>
    <w:rsid w:val="009A6F25"/>
    <w:rsid w:val="009A7641"/>
    <w:rsid w:val="009A7B20"/>
    <w:rsid w:val="009B010C"/>
    <w:rsid w:val="009B2023"/>
    <w:rsid w:val="009B273C"/>
    <w:rsid w:val="009B2983"/>
    <w:rsid w:val="009B4626"/>
    <w:rsid w:val="009B532A"/>
    <w:rsid w:val="009B6479"/>
    <w:rsid w:val="009B6482"/>
    <w:rsid w:val="009B6ACC"/>
    <w:rsid w:val="009B7B87"/>
    <w:rsid w:val="009C38ED"/>
    <w:rsid w:val="009C427C"/>
    <w:rsid w:val="009C484D"/>
    <w:rsid w:val="009C52DB"/>
    <w:rsid w:val="009D00F7"/>
    <w:rsid w:val="009D0D3A"/>
    <w:rsid w:val="009D0DF8"/>
    <w:rsid w:val="009D18F0"/>
    <w:rsid w:val="009D1BFC"/>
    <w:rsid w:val="009D354E"/>
    <w:rsid w:val="009D5034"/>
    <w:rsid w:val="009D5908"/>
    <w:rsid w:val="009D61E1"/>
    <w:rsid w:val="009D6A62"/>
    <w:rsid w:val="009D7E0F"/>
    <w:rsid w:val="009E0354"/>
    <w:rsid w:val="009E0598"/>
    <w:rsid w:val="009E39D4"/>
    <w:rsid w:val="009E4057"/>
    <w:rsid w:val="009E6482"/>
    <w:rsid w:val="009F02B8"/>
    <w:rsid w:val="009F14CE"/>
    <w:rsid w:val="009F28F7"/>
    <w:rsid w:val="009F385B"/>
    <w:rsid w:val="009F4491"/>
    <w:rsid w:val="009F5483"/>
    <w:rsid w:val="009F59BA"/>
    <w:rsid w:val="009F69E7"/>
    <w:rsid w:val="009F7236"/>
    <w:rsid w:val="009F7818"/>
    <w:rsid w:val="00A00B9C"/>
    <w:rsid w:val="00A010C2"/>
    <w:rsid w:val="00A02BB6"/>
    <w:rsid w:val="00A04552"/>
    <w:rsid w:val="00A04B33"/>
    <w:rsid w:val="00A05EA7"/>
    <w:rsid w:val="00A10A7C"/>
    <w:rsid w:val="00A14164"/>
    <w:rsid w:val="00A1474A"/>
    <w:rsid w:val="00A2094D"/>
    <w:rsid w:val="00A21CF1"/>
    <w:rsid w:val="00A24CAA"/>
    <w:rsid w:val="00A25EBD"/>
    <w:rsid w:val="00A26247"/>
    <w:rsid w:val="00A262A1"/>
    <w:rsid w:val="00A3619C"/>
    <w:rsid w:val="00A368AA"/>
    <w:rsid w:val="00A42232"/>
    <w:rsid w:val="00A4262A"/>
    <w:rsid w:val="00A44EE4"/>
    <w:rsid w:val="00A45A93"/>
    <w:rsid w:val="00A4657B"/>
    <w:rsid w:val="00A50D5F"/>
    <w:rsid w:val="00A50F21"/>
    <w:rsid w:val="00A51147"/>
    <w:rsid w:val="00A52F02"/>
    <w:rsid w:val="00A53662"/>
    <w:rsid w:val="00A540CE"/>
    <w:rsid w:val="00A54184"/>
    <w:rsid w:val="00A55127"/>
    <w:rsid w:val="00A574E8"/>
    <w:rsid w:val="00A578E6"/>
    <w:rsid w:val="00A57D69"/>
    <w:rsid w:val="00A62602"/>
    <w:rsid w:val="00A63758"/>
    <w:rsid w:val="00A665B6"/>
    <w:rsid w:val="00A6762E"/>
    <w:rsid w:val="00A7341A"/>
    <w:rsid w:val="00A80C1A"/>
    <w:rsid w:val="00A82894"/>
    <w:rsid w:val="00A8337E"/>
    <w:rsid w:val="00A86053"/>
    <w:rsid w:val="00A86420"/>
    <w:rsid w:val="00A8642C"/>
    <w:rsid w:val="00A86E02"/>
    <w:rsid w:val="00A92CB5"/>
    <w:rsid w:val="00A92E44"/>
    <w:rsid w:val="00A94854"/>
    <w:rsid w:val="00A96457"/>
    <w:rsid w:val="00AA35DD"/>
    <w:rsid w:val="00AA63B6"/>
    <w:rsid w:val="00AA79F2"/>
    <w:rsid w:val="00AB0105"/>
    <w:rsid w:val="00AB263A"/>
    <w:rsid w:val="00AB5E46"/>
    <w:rsid w:val="00AC00FB"/>
    <w:rsid w:val="00AC1548"/>
    <w:rsid w:val="00AC290A"/>
    <w:rsid w:val="00AC4F8F"/>
    <w:rsid w:val="00AC6880"/>
    <w:rsid w:val="00AD3E8E"/>
    <w:rsid w:val="00AD439F"/>
    <w:rsid w:val="00AD681A"/>
    <w:rsid w:val="00AD6ADA"/>
    <w:rsid w:val="00AE1C6D"/>
    <w:rsid w:val="00AE1ED6"/>
    <w:rsid w:val="00AE1EE5"/>
    <w:rsid w:val="00AE222E"/>
    <w:rsid w:val="00AE2931"/>
    <w:rsid w:val="00AE3F01"/>
    <w:rsid w:val="00AE7A56"/>
    <w:rsid w:val="00AF0F24"/>
    <w:rsid w:val="00AF23C7"/>
    <w:rsid w:val="00AF2D21"/>
    <w:rsid w:val="00AF2DD7"/>
    <w:rsid w:val="00AF5910"/>
    <w:rsid w:val="00AF6C43"/>
    <w:rsid w:val="00AF6E3A"/>
    <w:rsid w:val="00AF7E7F"/>
    <w:rsid w:val="00B0032B"/>
    <w:rsid w:val="00B00718"/>
    <w:rsid w:val="00B02145"/>
    <w:rsid w:val="00B02295"/>
    <w:rsid w:val="00B035E6"/>
    <w:rsid w:val="00B05DFA"/>
    <w:rsid w:val="00B06669"/>
    <w:rsid w:val="00B10FD8"/>
    <w:rsid w:val="00B122A2"/>
    <w:rsid w:val="00B12567"/>
    <w:rsid w:val="00B129F8"/>
    <w:rsid w:val="00B144D1"/>
    <w:rsid w:val="00B16E29"/>
    <w:rsid w:val="00B238CC"/>
    <w:rsid w:val="00B23A63"/>
    <w:rsid w:val="00B2673F"/>
    <w:rsid w:val="00B3105E"/>
    <w:rsid w:val="00B32620"/>
    <w:rsid w:val="00B33A99"/>
    <w:rsid w:val="00B4021E"/>
    <w:rsid w:val="00B42A5C"/>
    <w:rsid w:val="00B4495F"/>
    <w:rsid w:val="00B46778"/>
    <w:rsid w:val="00B46D05"/>
    <w:rsid w:val="00B47593"/>
    <w:rsid w:val="00B50352"/>
    <w:rsid w:val="00B526CB"/>
    <w:rsid w:val="00B5279D"/>
    <w:rsid w:val="00B55C04"/>
    <w:rsid w:val="00B5749F"/>
    <w:rsid w:val="00B61ACF"/>
    <w:rsid w:val="00B63181"/>
    <w:rsid w:val="00B6759B"/>
    <w:rsid w:val="00B70F6E"/>
    <w:rsid w:val="00B7125A"/>
    <w:rsid w:val="00B73B8A"/>
    <w:rsid w:val="00B740F1"/>
    <w:rsid w:val="00B74209"/>
    <w:rsid w:val="00B772DD"/>
    <w:rsid w:val="00B81D0F"/>
    <w:rsid w:val="00B8214C"/>
    <w:rsid w:val="00B8228F"/>
    <w:rsid w:val="00B82ECA"/>
    <w:rsid w:val="00B8382B"/>
    <w:rsid w:val="00B8424A"/>
    <w:rsid w:val="00B84403"/>
    <w:rsid w:val="00B85B28"/>
    <w:rsid w:val="00B85D3D"/>
    <w:rsid w:val="00B87FF2"/>
    <w:rsid w:val="00B90169"/>
    <w:rsid w:val="00B92059"/>
    <w:rsid w:val="00B95EFA"/>
    <w:rsid w:val="00B968D8"/>
    <w:rsid w:val="00B97F1A"/>
    <w:rsid w:val="00BA2036"/>
    <w:rsid w:val="00BA3376"/>
    <w:rsid w:val="00BA4D9B"/>
    <w:rsid w:val="00BA6ECB"/>
    <w:rsid w:val="00BA7A5F"/>
    <w:rsid w:val="00BB02E4"/>
    <w:rsid w:val="00BB04BA"/>
    <w:rsid w:val="00BB57C1"/>
    <w:rsid w:val="00BB5D0F"/>
    <w:rsid w:val="00BB5EA9"/>
    <w:rsid w:val="00BB6A5D"/>
    <w:rsid w:val="00BB728A"/>
    <w:rsid w:val="00BB7E90"/>
    <w:rsid w:val="00BC01B1"/>
    <w:rsid w:val="00BC04D5"/>
    <w:rsid w:val="00BC0565"/>
    <w:rsid w:val="00BC1C3D"/>
    <w:rsid w:val="00BC392D"/>
    <w:rsid w:val="00BC5F77"/>
    <w:rsid w:val="00BC6F06"/>
    <w:rsid w:val="00BC6F9A"/>
    <w:rsid w:val="00BC7F25"/>
    <w:rsid w:val="00BD19DB"/>
    <w:rsid w:val="00BD29DD"/>
    <w:rsid w:val="00BD3256"/>
    <w:rsid w:val="00BD6018"/>
    <w:rsid w:val="00BD727D"/>
    <w:rsid w:val="00BD746B"/>
    <w:rsid w:val="00BE0845"/>
    <w:rsid w:val="00BE3042"/>
    <w:rsid w:val="00BE4483"/>
    <w:rsid w:val="00BE54F0"/>
    <w:rsid w:val="00BE65B0"/>
    <w:rsid w:val="00BE74F3"/>
    <w:rsid w:val="00BE7B43"/>
    <w:rsid w:val="00BF0590"/>
    <w:rsid w:val="00BF0891"/>
    <w:rsid w:val="00BF23EB"/>
    <w:rsid w:val="00BF2D96"/>
    <w:rsid w:val="00BF2F8A"/>
    <w:rsid w:val="00BF2FC4"/>
    <w:rsid w:val="00BF3547"/>
    <w:rsid w:val="00BF360C"/>
    <w:rsid w:val="00BF518A"/>
    <w:rsid w:val="00BF5DD8"/>
    <w:rsid w:val="00BF615F"/>
    <w:rsid w:val="00BF72E0"/>
    <w:rsid w:val="00C03AA1"/>
    <w:rsid w:val="00C05999"/>
    <w:rsid w:val="00C06303"/>
    <w:rsid w:val="00C065FC"/>
    <w:rsid w:val="00C070B8"/>
    <w:rsid w:val="00C123F9"/>
    <w:rsid w:val="00C139D3"/>
    <w:rsid w:val="00C14259"/>
    <w:rsid w:val="00C15010"/>
    <w:rsid w:val="00C159A0"/>
    <w:rsid w:val="00C17FC8"/>
    <w:rsid w:val="00C206FF"/>
    <w:rsid w:val="00C22607"/>
    <w:rsid w:val="00C24717"/>
    <w:rsid w:val="00C25348"/>
    <w:rsid w:val="00C25F80"/>
    <w:rsid w:val="00C25FF7"/>
    <w:rsid w:val="00C3036F"/>
    <w:rsid w:val="00C30ACD"/>
    <w:rsid w:val="00C31F3D"/>
    <w:rsid w:val="00C320D3"/>
    <w:rsid w:val="00C33FC4"/>
    <w:rsid w:val="00C35EC3"/>
    <w:rsid w:val="00C3664A"/>
    <w:rsid w:val="00C36AD6"/>
    <w:rsid w:val="00C3728D"/>
    <w:rsid w:val="00C40E87"/>
    <w:rsid w:val="00C42EBB"/>
    <w:rsid w:val="00C4398D"/>
    <w:rsid w:val="00C44793"/>
    <w:rsid w:val="00C4487C"/>
    <w:rsid w:val="00C51C10"/>
    <w:rsid w:val="00C52CBD"/>
    <w:rsid w:val="00C53E24"/>
    <w:rsid w:val="00C55648"/>
    <w:rsid w:val="00C5570F"/>
    <w:rsid w:val="00C567F7"/>
    <w:rsid w:val="00C57FD6"/>
    <w:rsid w:val="00C62C47"/>
    <w:rsid w:val="00C62EFE"/>
    <w:rsid w:val="00C62F0F"/>
    <w:rsid w:val="00C63C84"/>
    <w:rsid w:val="00C65193"/>
    <w:rsid w:val="00C66033"/>
    <w:rsid w:val="00C6625C"/>
    <w:rsid w:val="00C72696"/>
    <w:rsid w:val="00C73A7D"/>
    <w:rsid w:val="00C74299"/>
    <w:rsid w:val="00C7476B"/>
    <w:rsid w:val="00C75DD6"/>
    <w:rsid w:val="00C776DB"/>
    <w:rsid w:val="00C82D35"/>
    <w:rsid w:val="00C83096"/>
    <w:rsid w:val="00C86C58"/>
    <w:rsid w:val="00C87DF6"/>
    <w:rsid w:val="00C87F45"/>
    <w:rsid w:val="00C90AE5"/>
    <w:rsid w:val="00C92E5F"/>
    <w:rsid w:val="00C933B3"/>
    <w:rsid w:val="00C95DE3"/>
    <w:rsid w:val="00C95EFF"/>
    <w:rsid w:val="00C96210"/>
    <w:rsid w:val="00C96A25"/>
    <w:rsid w:val="00C97C71"/>
    <w:rsid w:val="00CA33FE"/>
    <w:rsid w:val="00CA433F"/>
    <w:rsid w:val="00CA4E18"/>
    <w:rsid w:val="00CA5CAD"/>
    <w:rsid w:val="00CA6399"/>
    <w:rsid w:val="00CA7B4B"/>
    <w:rsid w:val="00CA7B75"/>
    <w:rsid w:val="00CA7B90"/>
    <w:rsid w:val="00CB0209"/>
    <w:rsid w:val="00CB1296"/>
    <w:rsid w:val="00CB565B"/>
    <w:rsid w:val="00CB5FD6"/>
    <w:rsid w:val="00CC14D5"/>
    <w:rsid w:val="00CC31BA"/>
    <w:rsid w:val="00CC4A90"/>
    <w:rsid w:val="00CC546E"/>
    <w:rsid w:val="00CC5C33"/>
    <w:rsid w:val="00CC5FC0"/>
    <w:rsid w:val="00CD22EA"/>
    <w:rsid w:val="00CD2D2F"/>
    <w:rsid w:val="00CD3CCF"/>
    <w:rsid w:val="00CD48B1"/>
    <w:rsid w:val="00CD78AE"/>
    <w:rsid w:val="00CE14A8"/>
    <w:rsid w:val="00CE21F9"/>
    <w:rsid w:val="00CE35A0"/>
    <w:rsid w:val="00CE4330"/>
    <w:rsid w:val="00CF1E65"/>
    <w:rsid w:val="00CF548B"/>
    <w:rsid w:val="00CF5669"/>
    <w:rsid w:val="00CF5DB3"/>
    <w:rsid w:val="00CF5FFA"/>
    <w:rsid w:val="00CF60C9"/>
    <w:rsid w:val="00CF796B"/>
    <w:rsid w:val="00D0110B"/>
    <w:rsid w:val="00D049D7"/>
    <w:rsid w:val="00D04AF6"/>
    <w:rsid w:val="00D05378"/>
    <w:rsid w:val="00D075E6"/>
    <w:rsid w:val="00D1074A"/>
    <w:rsid w:val="00D1399B"/>
    <w:rsid w:val="00D152C8"/>
    <w:rsid w:val="00D170E9"/>
    <w:rsid w:val="00D17607"/>
    <w:rsid w:val="00D17ECA"/>
    <w:rsid w:val="00D20681"/>
    <w:rsid w:val="00D20A09"/>
    <w:rsid w:val="00D21658"/>
    <w:rsid w:val="00D21E6F"/>
    <w:rsid w:val="00D21E9F"/>
    <w:rsid w:val="00D23328"/>
    <w:rsid w:val="00D2688D"/>
    <w:rsid w:val="00D32A54"/>
    <w:rsid w:val="00D32B9A"/>
    <w:rsid w:val="00D32ED7"/>
    <w:rsid w:val="00D333FA"/>
    <w:rsid w:val="00D36694"/>
    <w:rsid w:val="00D41365"/>
    <w:rsid w:val="00D42A04"/>
    <w:rsid w:val="00D43ADC"/>
    <w:rsid w:val="00D43C65"/>
    <w:rsid w:val="00D44F7C"/>
    <w:rsid w:val="00D46739"/>
    <w:rsid w:val="00D548F9"/>
    <w:rsid w:val="00D54A7B"/>
    <w:rsid w:val="00D55CC7"/>
    <w:rsid w:val="00D61905"/>
    <w:rsid w:val="00D63BC7"/>
    <w:rsid w:val="00D64D73"/>
    <w:rsid w:val="00D654F3"/>
    <w:rsid w:val="00D65984"/>
    <w:rsid w:val="00D67966"/>
    <w:rsid w:val="00D67F4E"/>
    <w:rsid w:val="00D70DB1"/>
    <w:rsid w:val="00D719FA"/>
    <w:rsid w:val="00D7482B"/>
    <w:rsid w:val="00D7649A"/>
    <w:rsid w:val="00D76C5F"/>
    <w:rsid w:val="00D77913"/>
    <w:rsid w:val="00D81FC0"/>
    <w:rsid w:val="00D82B49"/>
    <w:rsid w:val="00D8375D"/>
    <w:rsid w:val="00D83F11"/>
    <w:rsid w:val="00D84C35"/>
    <w:rsid w:val="00D87209"/>
    <w:rsid w:val="00D9180E"/>
    <w:rsid w:val="00D92075"/>
    <w:rsid w:val="00D93CE8"/>
    <w:rsid w:val="00D94D33"/>
    <w:rsid w:val="00D953EE"/>
    <w:rsid w:val="00DA0868"/>
    <w:rsid w:val="00DA25BF"/>
    <w:rsid w:val="00DA2DDC"/>
    <w:rsid w:val="00DA44FF"/>
    <w:rsid w:val="00DA5520"/>
    <w:rsid w:val="00DA6B70"/>
    <w:rsid w:val="00DB0276"/>
    <w:rsid w:val="00DB1362"/>
    <w:rsid w:val="00DB2EB4"/>
    <w:rsid w:val="00DB3174"/>
    <w:rsid w:val="00DB6D50"/>
    <w:rsid w:val="00DB7E03"/>
    <w:rsid w:val="00DC120F"/>
    <w:rsid w:val="00DC23F3"/>
    <w:rsid w:val="00DC2504"/>
    <w:rsid w:val="00DC4699"/>
    <w:rsid w:val="00DC600D"/>
    <w:rsid w:val="00DD25BA"/>
    <w:rsid w:val="00DD29CA"/>
    <w:rsid w:val="00DD2FDB"/>
    <w:rsid w:val="00DD5F93"/>
    <w:rsid w:val="00DD733A"/>
    <w:rsid w:val="00DD75FC"/>
    <w:rsid w:val="00DE0F41"/>
    <w:rsid w:val="00DE1620"/>
    <w:rsid w:val="00DE182C"/>
    <w:rsid w:val="00DE35B1"/>
    <w:rsid w:val="00DE54E2"/>
    <w:rsid w:val="00DE6A80"/>
    <w:rsid w:val="00DF1CF9"/>
    <w:rsid w:val="00DF1D09"/>
    <w:rsid w:val="00DF40DD"/>
    <w:rsid w:val="00DF5355"/>
    <w:rsid w:val="00DF5AC0"/>
    <w:rsid w:val="00E014CB"/>
    <w:rsid w:val="00E0336B"/>
    <w:rsid w:val="00E03841"/>
    <w:rsid w:val="00E059A9"/>
    <w:rsid w:val="00E06197"/>
    <w:rsid w:val="00E06784"/>
    <w:rsid w:val="00E07040"/>
    <w:rsid w:val="00E10A02"/>
    <w:rsid w:val="00E10F28"/>
    <w:rsid w:val="00E111F0"/>
    <w:rsid w:val="00E12A13"/>
    <w:rsid w:val="00E132EC"/>
    <w:rsid w:val="00E135B4"/>
    <w:rsid w:val="00E13DB1"/>
    <w:rsid w:val="00E15DE2"/>
    <w:rsid w:val="00E164A0"/>
    <w:rsid w:val="00E16505"/>
    <w:rsid w:val="00E16D0C"/>
    <w:rsid w:val="00E17ABB"/>
    <w:rsid w:val="00E20205"/>
    <w:rsid w:val="00E20D01"/>
    <w:rsid w:val="00E2156A"/>
    <w:rsid w:val="00E216CC"/>
    <w:rsid w:val="00E226CA"/>
    <w:rsid w:val="00E24786"/>
    <w:rsid w:val="00E257E2"/>
    <w:rsid w:val="00E25969"/>
    <w:rsid w:val="00E26463"/>
    <w:rsid w:val="00E3243D"/>
    <w:rsid w:val="00E337E6"/>
    <w:rsid w:val="00E33C54"/>
    <w:rsid w:val="00E34C6C"/>
    <w:rsid w:val="00E373B9"/>
    <w:rsid w:val="00E40575"/>
    <w:rsid w:val="00E43160"/>
    <w:rsid w:val="00E4362E"/>
    <w:rsid w:val="00E4529E"/>
    <w:rsid w:val="00E452C5"/>
    <w:rsid w:val="00E47491"/>
    <w:rsid w:val="00E47F3C"/>
    <w:rsid w:val="00E51E93"/>
    <w:rsid w:val="00E525D8"/>
    <w:rsid w:val="00E52F1F"/>
    <w:rsid w:val="00E53E3C"/>
    <w:rsid w:val="00E55354"/>
    <w:rsid w:val="00E556C2"/>
    <w:rsid w:val="00E574EA"/>
    <w:rsid w:val="00E5767F"/>
    <w:rsid w:val="00E60323"/>
    <w:rsid w:val="00E63071"/>
    <w:rsid w:val="00E635CD"/>
    <w:rsid w:val="00E66128"/>
    <w:rsid w:val="00E66F5F"/>
    <w:rsid w:val="00E67515"/>
    <w:rsid w:val="00E67664"/>
    <w:rsid w:val="00E70CC6"/>
    <w:rsid w:val="00E70EA0"/>
    <w:rsid w:val="00E723C9"/>
    <w:rsid w:val="00E72CBB"/>
    <w:rsid w:val="00E737A0"/>
    <w:rsid w:val="00E73D5C"/>
    <w:rsid w:val="00E7430B"/>
    <w:rsid w:val="00E74476"/>
    <w:rsid w:val="00E764D1"/>
    <w:rsid w:val="00E772DF"/>
    <w:rsid w:val="00E7743C"/>
    <w:rsid w:val="00E7771E"/>
    <w:rsid w:val="00E800DD"/>
    <w:rsid w:val="00E808A3"/>
    <w:rsid w:val="00E8220E"/>
    <w:rsid w:val="00E8271E"/>
    <w:rsid w:val="00E83A44"/>
    <w:rsid w:val="00E846C1"/>
    <w:rsid w:val="00E84A9E"/>
    <w:rsid w:val="00E85D42"/>
    <w:rsid w:val="00E90B53"/>
    <w:rsid w:val="00E937E9"/>
    <w:rsid w:val="00E949F7"/>
    <w:rsid w:val="00E97322"/>
    <w:rsid w:val="00EA14E5"/>
    <w:rsid w:val="00EA2063"/>
    <w:rsid w:val="00EA2430"/>
    <w:rsid w:val="00EA2701"/>
    <w:rsid w:val="00EA34F5"/>
    <w:rsid w:val="00EA4847"/>
    <w:rsid w:val="00EA67E6"/>
    <w:rsid w:val="00EA6D5F"/>
    <w:rsid w:val="00EB0850"/>
    <w:rsid w:val="00EB1E16"/>
    <w:rsid w:val="00EB3926"/>
    <w:rsid w:val="00EB499F"/>
    <w:rsid w:val="00EB49D1"/>
    <w:rsid w:val="00EB5229"/>
    <w:rsid w:val="00EB5BAE"/>
    <w:rsid w:val="00EB5F75"/>
    <w:rsid w:val="00EB5FB3"/>
    <w:rsid w:val="00EB7039"/>
    <w:rsid w:val="00EB759B"/>
    <w:rsid w:val="00EC02F4"/>
    <w:rsid w:val="00EC26F6"/>
    <w:rsid w:val="00EC2A38"/>
    <w:rsid w:val="00EC3E7B"/>
    <w:rsid w:val="00EC545B"/>
    <w:rsid w:val="00EC5AAB"/>
    <w:rsid w:val="00ED0997"/>
    <w:rsid w:val="00ED2F3D"/>
    <w:rsid w:val="00ED43DE"/>
    <w:rsid w:val="00ED5A57"/>
    <w:rsid w:val="00EE0199"/>
    <w:rsid w:val="00EE0460"/>
    <w:rsid w:val="00EE3388"/>
    <w:rsid w:val="00EF022D"/>
    <w:rsid w:val="00EF259D"/>
    <w:rsid w:val="00EF41B1"/>
    <w:rsid w:val="00EF4924"/>
    <w:rsid w:val="00EF5B6A"/>
    <w:rsid w:val="00EF6348"/>
    <w:rsid w:val="00EF707F"/>
    <w:rsid w:val="00F020BA"/>
    <w:rsid w:val="00F038D5"/>
    <w:rsid w:val="00F03BB5"/>
    <w:rsid w:val="00F0464E"/>
    <w:rsid w:val="00F04E8E"/>
    <w:rsid w:val="00F057EF"/>
    <w:rsid w:val="00F05EA7"/>
    <w:rsid w:val="00F06F6D"/>
    <w:rsid w:val="00F10F55"/>
    <w:rsid w:val="00F12EAA"/>
    <w:rsid w:val="00F14204"/>
    <w:rsid w:val="00F14ACA"/>
    <w:rsid w:val="00F17FA2"/>
    <w:rsid w:val="00F23F0E"/>
    <w:rsid w:val="00F25CCA"/>
    <w:rsid w:val="00F265B1"/>
    <w:rsid w:val="00F26930"/>
    <w:rsid w:val="00F26E11"/>
    <w:rsid w:val="00F30776"/>
    <w:rsid w:val="00F315B5"/>
    <w:rsid w:val="00F3187F"/>
    <w:rsid w:val="00F35851"/>
    <w:rsid w:val="00F361FA"/>
    <w:rsid w:val="00F36887"/>
    <w:rsid w:val="00F3688C"/>
    <w:rsid w:val="00F3698D"/>
    <w:rsid w:val="00F400AD"/>
    <w:rsid w:val="00F413D2"/>
    <w:rsid w:val="00F4188E"/>
    <w:rsid w:val="00F43705"/>
    <w:rsid w:val="00F43C69"/>
    <w:rsid w:val="00F45848"/>
    <w:rsid w:val="00F5099A"/>
    <w:rsid w:val="00F51085"/>
    <w:rsid w:val="00F512DC"/>
    <w:rsid w:val="00F51B36"/>
    <w:rsid w:val="00F51B3C"/>
    <w:rsid w:val="00F53880"/>
    <w:rsid w:val="00F55540"/>
    <w:rsid w:val="00F65227"/>
    <w:rsid w:val="00F6573E"/>
    <w:rsid w:val="00F67C90"/>
    <w:rsid w:val="00F709A9"/>
    <w:rsid w:val="00F70AE2"/>
    <w:rsid w:val="00F723C3"/>
    <w:rsid w:val="00F72657"/>
    <w:rsid w:val="00F80599"/>
    <w:rsid w:val="00F818FF"/>
    <w:rsid w:val="00F8471F"/>
    <w:rsid w:val="00F86739"/>
    <w:rsid w:val="00F86F04"/>
    <w:rsid w:val="00F87A66"/>
    <w:rsid w:val="00F90158"/>
    <w:rsid w:val="00F901AD"/>
    <w:rsid w:val="00F91E35"/>
    <w:rsid w:val="00F926FD"/>
    <w:rsid w:val="00F931B6"/>
    <w:rsid w:val="00F9594F"/>
    <w:rsid w:val="00F95AA0"/>
    <w:rsid w:val="00F95FA1"/>
    <w:rsid w:val="00F9796F"/>
    <w:rsid w:val="00FA1DFF"/>
    <w:rsid w:val="00FA218C"/>
    <w:rsid w:val="00FA2413"/>
    <w:rsid w:val="00FA36B1"/>
    <w:rsid w:val="00FA7358"/>
    <w:rsid w:val="00FA7FCE"/>
    <w:rsid w:val="00FB027A"/>
    <w:rsid w:val="00FB034F"/>
    <w:rsid w:val="00FB0A01"/>
    <w:rsid w:val="00FB10B1"/>
    <w:rsid w:val="00FB330F"/>
    <w:rsid w:val="00FB5FFF"/>
    <w:rsid w:val="00FB691E"/>
    <w:rsid w:val="00FB76CB"/>
    <w:rsid w:val="00FC0083"/>
    <w:rsid w:val="00FC1E99"/>
    <w:rsid w:val="00FC2582"/>
    <w:rsid w:val="00FC279B"/>
    <w:rsid w:val="00FC390C"/>
    <w:rsid w:val="00FC3ACE"/>
    <w:rsid w:val="00FC4F69"/>
    <w:rsid w:val="00FC5C65"/>
    <w:rsid w:val="00FC5CE3"/>
    <w:rsid w:val="00FC6763"/>
    <w:rsid w:val="00FC748F"/>
    <w:rsid w:val="00FC7EDA"/>
    <w:rsid w:val="00FD037B"/>
    <w:rsid w:val="00FD0B0E"/>
    <w:rsid w:val="00FD10AC"/>
    <w:rsid w:val="00FD35A1"/>
    <w:rsid w:val="00FD3824"/>
    <w:rsid w:val="00FD5F42"/>
    <w:rsid w:val="00FD63BE"/>
    <w:rsid w:val="00FE1BB9"/>
    <w:rsid w:val="00FE3768"/>
    <w:rsid w:val="00FE3D2E"/>
    <w:rsid w:val="00FE40A7"/>
    <w:rsid w:val="00FE479B"/>
    <w:rsid w:val="00FE61A7"/>
    <w:rsid w:val="00FE6CA0"/>
    <w:rsid w:val="00FE7CC0"/>
    <w:rsid w:val="00FF0590"/>
    <w:rsid w:val="00FF0A2F"/>
    <w:rsid w:val="00FF2D26"/>
    <w:rsid w:val="00FF2F1A"/>
    <w:rsid w:val="00FF3B70"/>
    <w:rsid w:val="00FF403C"/>
    <w:rsid w:val="00FF6552"/>
    <w:rsid w:val="00FF7696"/>
    <w:rsid w:val="00FF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05"/>
  </w:style>
  <w:style w:type="paragraph" w:styleId="Ttulo1">
    <w:name w:val="heading 1"/>
    <w:basedOn w:val="Normal"/>
    <w:link w:val="Ttulo1Car"/>
    <w:uiPriority w:val="9"/>
    <w:qFormat/>
    <w:rsid w:val="00541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F23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931"/>
  </w:style>
  <w:style w:type="paragraph" w:styleId="Piedepgina">
    <w:name w:val="footer"/>
    <w:basedOn w:val="Normal"/>
    <w:link w:val="PiedepginaCar"/>
    <w:uiPriority w:val="99"/>
    <w:unhideWhenUsed/>
    <w:rsid w:val="00626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931"/>
  </w:style>
  <w:style w:type="paragraph" w:styleId="Textodeglobo">
    <w:name w:val="Balloon Text"/>
    <w:basedOn w:val="Normal"/>
    <w:link w:val="TextodegloboCar"/>
    <w:uiPriority w:val="99"/>
    <w:semiHidden/>
    <w:unhideWhenUsed/>
    <w:rsid w:val="006269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31"/>
    <w:rPr>
      <w:rFonts w:ascii="Tahoma" w:hAnsi="Tahoma" w:cs="Tahoma"/>
      <w:sz w:val="16"/>
      <w:szCs w:val="16"/>
    </w:rPr>
  </w:style>
  <w:style w:type="table" w:styleId="Tablaconcuadrcula">
    <w:name w:val="Table Grid"/>
    <w:basedOn w:val="Tablanormal"/>
    <w:uiPriority w:val="39"/>
    <w:rsid w:val="00D1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B2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035E6"/>
    <w:pPr>
      <w:ind w:left="720"/>
      <w:contextualSpacing/>
    </w:pPr>
  </w:style>
  <w:style w:type="paragraph" w:styleId="NormalWeb">
    <w:name w:val="Normal (Web)"/>
    <w:basedOn w:val="Normal"/>
    <w:uiPriority w:val="99"/>
    <w:unhideWhenUsed/>
    <w:rsid w:val="00141D8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3045B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3045B5"/>
    <w:rPr>
      <w:rFonts w:ascii="Calibri" w:eastAsia="Calibri" w:hAnsi="Calibri" w:cs="Times New Roman"/>
    </w:rPr>
  </w:style>
  <w:style w:type="character" w:customStyle="1" w:styleId="Ttulo1Car">
    <w:name w:val="Título 1 Car"/>
    <w:basedOn w:val="Fuentedeprrafopredeter"/>
    <w:link w:val="Ttulo1"/>
    <w:uiPriority w:val="9"/>
    <w:rsid w:val="00541AD9"/>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541AD9"/>
    <w:rPr>
      <w:b/>
      <w:bCs/>
    </w:rPr>
  </w:style>
  <w:style w:type="character" w:customStyle="1" w:styleId="Ttulo2Car">
    <w:name w:val="Título 2 Car"/>
    <w:basedOn w:val="Fuentedeprrafopredeter"/>
    <w:link w:val="Ttulo2"/>
    <w:uiPriority w:val="9"/>
    <w:rsid w:val="00F23F0E"/>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F23F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F23F0E"/>
    <w:pPr>
      <w:spacing w:after="100"/>
    </w:pPr>
  </w:style>
  <w:style w:type="paragraph" w:styleId="TDC2">
    <w:name w:val="toc 2"/>
    <w:basedOn w:val="Normal"/>
    <w:next w:val="Normal"/>
    <w:autoRedefine/>
    <w:uiPriority w:val="39"/>
    <w:unhideWhenUsed/>
    <w:qFormat/>
    <w:rsid w:val="00F23F0E"/>
    <w:pPr>
      <w:spacing w:after="100"/>
      <w:ind w:left="220"/>
    </w:pPr>
  </w:style>
  <w:style w:type="character" w:styleId="Hipervnculo">
    <w:name w:val="Hyperlink"/>
    <w:basedOn w:val="Fuentedeprrafopredeter"/>
    <w:uiPriority w:val="99"/>
    <w:unhideWhenUsed/>
    <w:rsid w:val="00F23F0E"/>
    <w:rPr>
      <w:color w:val="0000FF" w:themeColor="hyperlink"/>
      <w:u w:val="single"/>
    </w:rPr>
  </w:style>
  <w:style w:type="paragraph" w:styleId="TDC3">
    <w:name w:val="toc 3"/>
    <w:basedOn w:val="Normal"/>
    <w:next w:val="Normal"/>
    <w:autoRedefine/>
    <w:uiPriority w:val="39"/>
    <w:semiHidden/>
    <w:unhideWhenUsed/>
    <w:qFormat/>
    <w:rsid w:val="005D21F4"/>
    <w:pPr>
      <w:spacing w:after="100"/>
      <w:ind w:left="440"/>
    </w:pPr>
    <w:rPr>
      <w:rFonts w:eastAsiaTheme="minorEastAsia"/>
      <w:lang w:eastAsia="es-MX"/>
    </w:rPr>
  </w:style>
  <w:style w:type="table" w:customStyle="1" w:styleId="Tablaconcuadrcula1">
    <w:name w:val="Tabla con cuadrícula1"/>
    <w:basedOn w:val="Tablanormal"/>
    <w:next w:val="Tablaconcuadrcula"/>
    <w:uiPriority w:val="39"/>
    <w:rsid w:val="0068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68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05"/>
  </w:style>
  <w:style w:type="paragraph" w:styleId="Ttulo1">
    <w:name w:val="heading 1"/>
    <w:basedOn w:val="Normal"/>
    <w:link w:val="Ttulo1Car"/>
    <w:uiPriority w:val="9"/>
    <w:qFormat/>
    <w:rsid w:val="00541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F23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931"/>
  </w:style>
  <w:style w:type="paragraph" w:styleId="Piedepgina">
    <w:name w:val="footer"/>
    <w:basedOn w:val="Normal"/>
    <w:link w:val="PiedepginaCar"/>
    <w:uiPriority w:val="99"/>
    <w:unhideWhenUsed/>
    <w:rsid w:val="00626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931"/>
  </w:style>
  <w:style w:type="paragraph" w:styleId="Textodeglobo">
    <w:name w:val="Balloon Text"/>
    <w:basedOn w:val="Normal"/>
    <w:link w:val="TextodegloboCar"/>
    <w:uiPriority w:val="99"/>
    <w:semiHidden/>
    <w:unhideWhenUsed/>
    <w:rsid w:val="006269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31"/>
    <w:rPr>
      <w:rFonts w:ascii="Tahoma" w:hAnsi="Tahoma" w:cs="Tahoma"/>
      <w:sz w:val="16"/>
      <w:szCs w:val="16"/>
    </w:rPr>
  </w:style>
  <w:style w:type="table" w:styleId="Tablaconcuadrcula">
    <w:name w:val="Table Grid"/>
    <w:basedOn w:val="Tablanormal"/>
    <w:uiPriority w:val="39"/>
    <w:rsid w:val="00D1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B2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035E6"/>
    <w:pPr>
      <w:ind w:left="720"/>
      <w:contextualSpacing/>
    </w:pPr>
  </w:style>
  <w:style w:type="paragraph" w:styleId="NormalWeb">
    <w:name w:val="Normal (Web)"/>
    <w:basedOn w:val="Normal"/>
    <w:uiPriority w:val="99"/>
    <w:unhideWhenUsed/>
    <w:rsid w:val="00141D8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3045B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3045B5"/>
    <w:rPr>
      <w:rFonts w:ascii="Calibri" w:eastAsia="Calibri" w:hAnsi="Calibri" w:cs="Times New Roman"/>
    </w:rPr>
  </w:style>
  <w:style w:type="character" w:customStyle="1" w:styleId="Ttulo1Car">
    <w:name w:val="Título 1 Car"/>
    <w:basedOn w:val="Fuentedeprrafopredeter"/>
    <w:link w:val="Ttulo1"/>
    <w:uiPriority w:val="9"/>
    <w:rsid w:val="00541AD9"/>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541AD9"/>
    <w:rPr>
      <w:b/>
      <w:bCs/>
    </w:rPr>
  </w:style>
  <w:style w:type="character" w:customStyle="1" w:styleId="Ttulo2Car">
    <w:name w:val="Título 2 Car"/>
    <w:basedOn w:val="Fuentedeprrafopredeter"/>
    <w:link w:val="Ttulo2"/>
    <w:uiPriority w:val="9"/>
    <w:rsid w:val="00F23F0E"/>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F23F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F23F0E"/>
    <w:pPr>
      <w:spacing w:after="100"/>
    </w:pPr>
  </w:style>
  <w:style w:type="paragraph" w:styleId="TDC2">
    <w:name w:val="toc 2"/>
    <w:basedOn w:val="Normal"/>
    <w:next w:val="Normal"/>
    <w:autoRedefine/>
    <w:uiPriority w:val="39"/>
    <w:unhideWhenUsed/>
    <w:qFormat/>
    <w:rsid w:val="00F23F0E"/>
    <w:pPr>
      <w:spacing w:after="100"/>
      <w:ind w:left="220"/>
    </w:pPr>
  </w:style>
  <w:style w:type="character" w:styleId="Hipervnculo">
    <w:name w:val="Hyperlink"/>
    <w:basedOn w:val="Fuentedeprrafopredeter"/>
    <w:uiPriority w:val="99"/>
    <w:unhideWhenUsed/>
    <w:rsid w:val="00F23F0E"/>
    <w:rPr>
      <w:color w:val="0000FF" w:themeColor="hyperlink"/>
      <w:u w:val="single"/>
    </w:rPr>
  </w:style>
  <w:style w:type="paragraph" w:styleId="TDC3">
    <w:name w:val="toc 3"/>
    <w:basedOn w:val="Normal"/>
    <w:next w:val="Normal"/>
    <w:autoRedefine/>
    <w:uiPriority w:val="39"/>
    <w:semiHidden/>
    <w:unhideWhenUsed/>
    <w:qFormat/>
    <w:rsid w:val="005D21F4"/>
    <w:pPr>
      <w:spacing w:after="100"/>
      <w:ind w:left="440"/>
    </w:pPr>
    <w:rPr>
      <w:rFonts w:eastAsiaTheme="minorEastAsia"/>
      <w:lang w:eastAsia="es-MX"/>
    </w:rPr>
  </w:style>
  <w:style w:type="table" w:customStyle="1" w:styleId="Tablaconcuadrcula1">
    <w:name w:val="Tabla con cuadrícula1"/>
    <w:basedOn w:val="Tablanormal"/>
    <w:next w:val="Tablaconcuadrcula"/>
    <w:uiPriority w:val="39"/>
    <w:rsid w:val="0068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68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1789">
      <w:bodyDiv w:val="1"/>
      <w:marLeft w:val="0"/>
      <w:marRight w:val="0"/>
      <w:marTop w:val="0"/>
      <w:marBottom w:val="0"/>
      <w:divBdr>
        <w:top w:val="none" w:sz="0" w:space="0" w:color="auto"/>
        <w:left w:val="none" w:sz="0" w:space="0" w:color="auto"/>
        <w:bottom w:val="none" w:sz="0" w:space="0" w:color="auto"/>
        <w:right w:val="none" w:sz="0" w:space="0" w:color="auto"/>
      </w:divBdr>
    </w:div>
    <w:div w:id="974137773">
      <w:bodyDiv w:val="1"/>
      <w:marLeft w:val="0"/>
      <w:marRight w:val="0"/>
      <w:marTop w:val="0"/>
      <w:marBottom w:val="0"/>
      <w:divBdr>
        <w:top w:val="none" w:sz="0" w:space="0" w:color="auto"/>
        <w:left w:val="none" w:sz="0" w:space="0" w:color="auto"/>
        <w:bottom w:val="none" w:sz="0" w:space="0" w:color="auto"/>
        <w:right w:val="none" w:sz="0" w:space="0" w:color="auto"/>
      </w:divBdr>
    </w:div>
    <w:div w:id="1233078611">
      <w:bodyDiv w:val="1"/>
      <w:marLeft w:val="0"/>
      <w:marRight w:val="0"/>
      <w:marTop w:val="0"/>
      <w:marBottom w:val="0"/>
      <w:divBdr>
        <w:top w:val="none" w:sz="0" w:space="0" w:color="auto"/>
        <w:left w:val="none" w:sz="0" w:space="0" w:color="auto"/>
        <w:bottom w:val="none" w:sz="0" w:space="0" w:color="auto"/>
        <w:right w:val="none" w:sz="0" w:space="0" w:color="auto"/>
      </w:divBdr>
    </w:div>
    <w:div w:id="1573195645">
      <w:bodyDiv w:val="1"/>
      <w:marLeft w:val="0"/>
      <w:marRight w:val="0"/>
      <w:marTop w:val="0"/>
      <w:marBottom w:val="0"/>
      <w:divBdr>
        <w:top w:val="none" w:sz="0" w:space="0" w:color="auto"/>
        <w:left w:val="none" w:sz="0" w:space="0" w:color="auto"/>
        <w:bottom w:val="none" w:sz="0" w:space="0" w:color="auto"/>
        <w:right w:val="none" w:sz="0" w:space="0" w:color="auto"/>
      </w:divBdr>
    </w:div>
    <w:div w:id="1586718534">
      <w:bodyDiv w:val="1"/>
      <w:marLeft w:val="0"/>
      <w:marRight w:val="0"/>
      <w:marTop w:val="0"/>
      <w:marBottom w:val="0"/>
      <w:divBdr>
        <w:top w:val="none" w:sz="0" w:space="0" w:color="auto"/>
        <w:left w:val="none" w:sz="0" w:space="0" w:color="auto"/>
        <w:bottom w:val="none" w:sz="0" w:space="0" w:color="auto"/>
        <w:right w:val="none" w:sz="0" w:space="0" w:color="auto"/>
      </w:divBdr>
    </w:div>
    <w:div w:id="19208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A14F-B6A5-440C-A1E5-8B034AD6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3071</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CONTRALORIA1</dc:creator>
  <cp:lastModifiedBy>SECRETARYA</cp:lastModifiedBy>
  <cp:revision>6</cp:revision>
  <cp:lastPrinted>2018-08-09T20:08:00Z</cp:lastPrinted>
  <dcterms:created xsi:type="dcterms:W3CDTF">2018-08-09T19:50:00Z</dcterms:created>
  <dcterms:modified xsi:type="dcterms:W3CDTF">2018-08-27T15:32:00Z</dcterms:modified>
</cp:coreProperties>
</file>